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D22DE" w14:textId="66CF3EB5" w:rsidR="00652223" w:rsidRDefault="00024691" w:rsidP="00C769FE">
      <w:pPr>
        <w:sectPr w:rsidR="00652223" w:rsidSect="0039352C">
          <w:footerReference w:type="default" r:id="rId11"/>
          <w:pgSz w:w="11906" w:h="16838"/>
          <w:pgMar w:top="1417" w:right="1417" w:bottom="1417" w:left="1417" w:header="709" w:footer="708" w:gutter="0"/>
          <w:cols w:space="708"/>
          <w:docGrid w:linePitch="360"/>
        </w:sectPr>
      </w:pPr>
      <w:r>
        <w:rPr>
          <w:noProof/>
          <w:lang w:eastAsia="cs-CZ"/>
        </w:rPr>
        <mc:AlternateContent>
          <mc:Choice Requires="wps">
            <w:drawing>
              <wp:anchor distT="0" distB="0" distL="114300" distR="114300" simplePos="0" relativeHeight="251664384" behindDoc="0" locked="0" layoutInCell="1" allowOverlap="1" wp14:anchorId="7972A528" wp14:editId="5F5BBD68">
                <wp:simplePos x="0" y="0"/>
                <wp:positionH relativeFrom="column">
                  <wp:posOffset>3240405</wp:posOffset>
                </wp:positionH>
                <wp:positionV relativeFrom="paragraph">
                  <wp:posOffset>-680085</wp:posOffset>
                </wp:positionV>
                <wp:extent cx="3352165" cy="914400"/>
                <wp:effectExtent l="0" t="0" r="635" b="0"/>
                <wp:wrapTight wrapText="bothSides">
                  <wp:wrapPolygon edited="0">
                    <wp:start x="0" y="0"/>
                    <wp:lineTo x="0" y="21150"/>
                    <wp:lineTo x="21481" y="21150"/>
                    <wp:lineTo x="21481" y="0"/>
                    <wp:lineTo x="0" y="0"/>
                  </wp:wrapPolygon>
                </wp:wrapTight>
                <wp:docPr id="4" name="Textové pole 4"/>
                <wp:cNvGraphicFramePr/>
                <a:graphic xmlns:a="http://schemas.openxmlformats.org/drawingml/2006/main">
                  <a:graphicData uri="http://schemas.microsoft.com/office/word/2010/wordprocessingShape">
                    <wps:wsp>
                      <wps:cNvSpPr txBox="1"/>
                      <wps:spPr>
                        <a:xfrm>
                          <a:off x="0" y="0"/>
                          <a:ext cx="3352165" cy="914400"/>
                        </a:xfrm>
                        <a:prstGeom prst="rect">
                          <a:avLst/>
                        </a:prstGeom>
                        <a:solidFill>
                          <a:schemeClr val="lt1"/>
                        </a:solidFill>
                        <a:ln w="6350">
                          <a:noFill/>
                        </a:ln>
                      </wps:spPr>
                      <wps:txbx>
                        <w:txbxContent>
                          <w:p w14:paraId="0F978547" w14:textId="595B5E15" w:rsidR="00EA055D" w:rsidRPr="00024691" w:rsidRDefault="00EA055D" w:rsidP="00EA055D">
                            <w:pPr>
                              <w:ind w:left="340"/>
                              <w:rPr>
                                <w:b/>
                                <w:iCs/>
                                <w:sz w:val="22"/>
                              </w:rPr>
                            </w:pPr>
                            <w:r w:rsidRPr="00024691">
                              <w:rPr>
                                <w:b/>
                                <w:iCs/>
                                <w:sz w:val="22"/>
                              </w:rPr>
                              <w:t xml:space="preserve">Domov </w:t>
                            </w:r>
                            <w:r w:rsidR="008D41F8" w:rsidRPr="00024691">
                              <w:rPr>
                                <w:b/>
                                <w:iCs/>
                                <w:sz w:val="22"/>
                              </w:rPr>
                              <w:t xml:space="preserve">sv. Zdislavy </w:t>
                            </w:r>
                            <w:r w:rsidRPr="00024691">
                              <w:rPr>
                                <w:b/>
                                <w:iCs/>
                                <w:sz w:val="22"/>
                              </w:rPr>
                              <w:t xml:space="preserve">pro matky s dětmi v tísni </w:t>
                            </w:r>
                          </w:p>
                          <w:p w14:paraId="09699B33" w14:textId="1AD14B29" w:rsidR="00EA055D" w:rsidRPr="00C769FE" w:rsidRDefault="008D41F8" w:rsidP="00024691">
                            <w:pPr>
                              <w:ind w:left="340"/>
                              <w:rPr>
                                <w:sz w:val="22"/>
                              </w:rPr>
                            </w:pPr>
                            <w:r w:rsidRPr="008D41F8">
                              <w:rPr>
                                <w:sz w:val="22"/>
                              </w:rPr>
                              <w:t>Kl</w:t>
                            </w:r>
                            <w:r>
                              <w:rPr>
                                <w:sz w:val="22"/>
                              </w:rPr>
                              <w:t>icperova 2092/4, 352 01 Aš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72A528" id="_x0000_t202" coordsize="21600,21600" o:spt="202" path="m,l,21600r21600,l21600,xe">
                <v:stroke joinstyle="miter"/>
                <v:path gradientshapeok="t" o:connecttype="rect"/>
              </v:shapetype>
              <v:shape id="Textové pole 4" o:spid="_x0000_s1026" type="#_x0000_t202" style="position:absolute;left:0;text-align:left;margin-left:255.15pt;margin-top:-53.55pt;width:263.95pt;height:1in;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" fillcolor="white [3201]" stroked="f" strokeweight=".5pt">
                <v:textbox>
                  <w:txbxContent>
                    <w:p w14:paraId="0F978547" w14:textId="595B5E15" w:rsidR="00EA055D" w:rsidRPr="00024691" w:rsidRDefault="00EA055D" w:rsidP="00EA055D">
                      <w:pPr>
                        <w:ind w:left="340"/>
                        <w:rPr>
                          <w:b/>
                          <w:iCs/>
                          <w:sz w:val="22"/>
                        </w:rPr>
                      </w:pPr>
                      <w:r w:rsidRPr="00024691">
                        <w:rPr>
                          <w:b/>
                          <w:iCs/>
                          <w:sz w:val="22"/>
                        </w:rPr>
                        <w:t xml:space="preserve">Domov </w:t>
                      </w:r>
                      <w:r w:rsidR="008D41F8" w:rsidRPr="00024691">
                        <w:rPr>
                          <w:b/>
                          <w:iCs/>
                          <w:sz w:val="22"/>
                        </w:rPr>
                        <w:t xml:space="preserve">sv. Zdislavy </w:t>
                      </w:r>
                      <w:r w:rsidRPr="00024691">
                        <w:rPr>
                          <w:b/>
                          <w:iCs/>
                          <w:sz w:val="22"/>
                        </w:rPr>
                        <w:t xml:space="preserve">pro matky s dětmi v tísni </w:t>
                      </w:r>
                    </w:p>
                    <w:p w14:paraId="09699B33" w14:textId="1AD14B29" w:rsidR="00EA055D" w:rsidRPr="00C769FE" w:rsidRDefault="008D41F8" w:rsidP="00024691">
                      <w:pPr>
                        <w:ind w:left="340"/>
                        <w:rPr>
                          <w:sz w:val="22"/>
                        </w:rPr>
                      </w:pPr>
                      <w:r w:rsidRPr="008D41F8">
                        <w:rPr>
                          <w:sz w:val="22"/>
                        </w:rPr>
                        <w:t>Kl</w:t>
                      </w:r>
                      <w:r>
                        <w:rPr>
                          <w:sz w:val="22"/>
                        </w:rPr>
                        <w:t>icperova 2092/4, 352 01 Aš</w:t>
                      </w:r>
                    </w:p>
                  </w:txbxContent>
                </v:textbox>
                <w10:wrap type="tight"/>
              </v:shape>
            </w:pict>
          </mc:Fallback>
        </mc:AlternateContent>
      </w:r>
      <w:r w:rsidR="008D41F8">
        <w:rPr>
          <w:noProof/>
          <w:lang w:eastAsia="cs-CZ"/>
        </w:rPr>
        <w:drawing>
          <wp:anchor distT="0" distB="0" distL="114300" distR="114300" simplePos="0" relativeHeight="251665408" behindDoc="0" locked="0" layoutInCell="1" allowOverlap="1" wp14:anchorId="08470E9B" wp14:editId="37A59745">
            <wp:simplePos x="0" y="0"/>
            <wp:positionH relativeFrom="column">
              <wp:posOffset>-874395</wp:posOffset>
            </wp:positionH>
            <wp:positionV relativeFrom="paragraph">
              <wp:posOffset>-882862</wp:posOffset>
            </wp:positionV>
            <wp:extent cx="3208867" cy="1393204"/>
            <wp:effectExtent l="0" t="0" r="0" b="0"/>
            <wp:wrapNone/>
            <wp:docPr id="2" name="Obrázek 2" descr="C:\Users\HP30\Desktop\LOGOMANUÁL - podklady metodika ASKI\farni_charita_as_logo_barev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30\Desktop\LOGOMANUÁL - podklady metodika ASKI\farni_charita_as_logo_barevne_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9384" cy="1393429"/>
                    </a:xfrm>
                    <a:prstGeom prst="rect">
                      <a:avLst/>
                    </a:prstGeom>
                    <a:noFill/>
                    <a:ln>
                      <a:noFill/>
                    </a:ln>
                  </pic:spPr>
                </pic:pic>
              </a:graphicData>
            </a:graphic>
            <wp14:sizeRelH relativeFrom="page">
              <wp14:pctWidth>0</wp14:pctWidth>
            </wp14:sizeRelH>
            <wp14:sizeRelV relativeFrom="page">
              <wp14:pctHeight>0</wp14:pctHeight>
            </wp14:sizeRelV>
          </wp:anchor>
        </w:drawing>
      </w:r>
      <w:r w:rsidR="00652223">
        <w:br w:type="textWrapping" w:clear="all"/>
      </w:r>
    </w:p>
    <w:p w14:paraId="31EF6E00" w14:textId="77777777" w:rsidR="00652223" w:rsidRDefault="00652223"/>
    <w:p w14:paraId="495BB730" w14:textId="77777777" w:rsidR="00BC5104" w:rsidRPr="00760B7F" w:rsidRDefault="00BC5104" w:rsidP="00760B7F">
      <w:pPr>
        <w:rPr>
          <w:szCs w:val="24"/>
        </w:rPr>
      </w:pPr>
    </w:p>
    <w:p w14:paraId="68DB4143" w14:textId="77777777" w:rsidR="006143DF" w:rsidRPr="006143DF" w:rsidRDefault="006143DF" w:rsidP="006143DF">
      <w:pPr>
        <w:pStyle w:val="Nadpis1"/>
        <w:keepLines w:val="0"/>
        <w:tabs>
          <w:tab w:val="num" w:pos="0"/>
        </w:tabs>
        <w:suppressAutoHyphens/>
        <w:autoSpaceDE w:val="0"/>
        <w:spacing w:before="120" w:line="276" w:lineRule="auto"/>
        <w:ind w:left="0"/>
        <w:jc w:val="center"/>
        <w:rPr>
          <w:rFonts w:ascii="Calibri" w:hAnsi="Calibri" w:cs="Calibri"/>
          <w:b/>
          <w:color w:val="538135" w:themeColor="accent6" w:themeShade="BF"/>
          <w:sz w:val="36"/>
          <w:szCs w:val="40"/>
        </w:rPr>
      </w:pPr>
      <w:r w:rsidRPr="006143DF">
        <w:rPr>
          <w:rFonts w:ascii="Calibri" w:hAnsi="Calibri" w:cs="Calibri"/>
          <w:b/>
          <w:color w:val="538135" w:themeColor="accent6" w:themeShade="BF"/>
          <w:sz w:val="36"/>
          <w:szCs w:val="40"/>
        </w:rPr>
        <w:t>DOMÁCÍ ŘÁD DOMOVA</w:t>
      </w:r>
    </w:p>
    <w:p w14:paraId="3E639DBA" w14:textId="77777777" w:rsidR="006143DF" w:rsidRPr="007E752E" w:rsidRDefault="006143DF" w:rsidP="006143DF">
      <w:pPr>
        <w:jc w:val="both"/>
        <w:rPr>
          <w:rFonts w:ascii="Calibri" w:hAnsi="Calibri" w:cs="Calibri"/>
          <w:b/>
          <w:sz w:val="28"/>
          <w:szCs w:val="28"/>
        </w:rPr>
      </w:pPr>
      <w:r w:rsidRPr="007E752E">
        <w:rPr>
          <w:rFonts w:ascii="Calibri" w:hAnsi="Calibri" w:cs="Calibri"/>
          <w:b/>
          <w:sz w:val="28"/>
          <w:szCs w:val="28"/>
        </w:rPr>
        <w:t>Článek 1.</w:t>
      </w:r>
    </w:p>
    <w:p w14:paraId="0EA6C21D" w14:textId="77777777" w:rsidR="006143DF" w:rsidRPr="007E752E" w:rsidRDefault="006143DF" w:rsidP="006143DF">
      <w:pPr>
        <w:jc w:val="both"/>
        <w:rPr>
          <w:rFonts w:ascii="Calibri" w:hAnsi="Calibri" w:cs="Calibri"/>
          <w:szCs w:val="24"/>
        </w:rPr>
      </w:pPr>
      <w:r w:rsidRPr="007E752E">
        <w:rPr>
          <w:rFonts w:ascii="Calibri" w:hAnsi="Calibri" w:cs="Calibri"/>
          <w:szCs w:val="24"/>
        </w:rPr>
        <w:t>Tento Domácí řád se vydává se schválením ředitele Farní charity Aš pro </w:t>
      </w:r>
      <w:r w:rsidRPr="007E752E">
        <w:rPr>
          <w:rFonts w:ascii="Calibri" w:hAnsi="Calibri" w:cs="Calibri"/>
          <w:b/>
          <w:szCs w:val="24"/>
        </w:rPr>
        <w:t xml:space="preserve">Domov sv. Zdislavy pro matky s dětmi v tísni </w:t>
      </w:r>
      <w:r w:rsidRPr="007E752E">
        <w:rPr>
          <w:rFonts w:ascii="Calibri" w:hAnsi="Calibri" w:cs="Calibri"/>
          <w:szCs w:val="24"/>
        </w:rPr>
        <w:t>(dále jen Domov) v ulici Klicperova 4, 352 01 Aš.</w:t>
      </w:r>
    </w:p>
    <w:p w14:paraId="2E718856" w14:textId="77777777" w:rsidR="006143DF" w:rsidRPr="007E752E" w:rsidRDefault="006143DF" w:rsidP="006143DF">
      <w:pPr>
        <w:jc w:val="both"/>
        <w:rPr>
          <w:rFonts w:ascii="Calibri" w:hAnsi="Calibri" w:cs="Calibri"/>
          <w:szCs w:val="10"/>
        </w:rPr>
      </w:pPr>
    </w:p>
    <w:p w14:paraId="54880EC0" w14:textId="77777777" w:rsidR="006143DF" w:rsidRPr="007E752E" w:rsidRDefault="006143DF" w:rsidP="006143DF">
      <w:pPr>
        <w:jc w:val="both"/>
        <w:rPr>
          <w:rFonts w:ascii="Calibri" w:hAnsi="Calibri" w:cs="Calibri"/>
          <w:b/>
          <w:sz w:val="28"/>
          <w:szCs w:val="28"/>
        </w:rPr>
      </w:pPr>
      <w:r w:rsidRPr="007E752E">
        <w:rPr>
          <w:rFonts w:ascii="Calibri" w:hAnsi="Calibri" w:cs="Calibri"/>
          <w:b/>
          <w:sz w:val="28"/>
          <w:szCs w:val="28"/>
        </w:rPr>
        <w:t xml:space="preserve">Článek 2. – Vstup do Domova </w:t>
      </w:r>
    </w:p>
    <w:p w14:paraId="02AACED8" w14:textId="77777777" w:rsidR="006143DF" w:rsidRPr="007E752E" w:rsidRDefault="006143DF" w:rsidP="006143DF">
      <w:pPr>
        <w:widowControl w:val="0"/>
        <w:numPr>
          <w:ilvl w:val="1"/>
          <w:numId w:val="4"/>
        </w:numPr>
        <w:shd w:val="clear" w:color="auto" w:fill="FFFFFF"/>
        <w:autoSpaceDE w:val="0"/>
        <w:autoSpaceDN w:val="0"/>
        <w:adjustRightInd w:val="0"/>
        <w:ind w:left="357" w:hanging="357"/>
        <w:jc w:val="both"/>
        <w:rPr>
          <w:rFonts w:ascii="Calibri" w:hAnsi="Calibri" w:cs="Calibri"/>
          <w:szCs w:val="24"/>
        </w:rPr>
      </w:pPr>
      <w:r w:rsidRPr="007E752E">
        <w:rPr>
          <w:rFonts w:ascii="Calibri" w:hAnsi="Calibri" w:cs="Calibri"/>
          <w:szCs w:val="24"/>
        </w:rPr>
        <w:t>Klientka má k dispozici klíč od svého pokoje, který si uzavírá v době své nepřítomnosti. Dále má klientka k dispozici klíč od hlavního vchodu, bočního vchodu a od branky k areálu Domova. Klientka má zakázáno vytvářet kopie klíčů nebo je půjčovat jiným osobám. V případě ztráty klíče je klientka povinna uhradit výměnu zámků a souvisejících klíčů.</w:t>
      </w:r>
    </w:p>
    <w:p w14:paraId="6DCDE7F1" w14:textId="77777777" w:rsidR="006143DF" w:rsidRPr="007E752E" w:rsidRDefault="006143DF" w:rsidP="006143DF">
      <w:pPr>
        <w:pStyle w:val="Odstavecseseznamem"/>
        <w:widowControl w:val="0"/>
        <w:numPr>
          <w:ilvl w:val="1"/>
          <w:numId w:val="4"/>
        </w:numPr>
        <w:shd w:val="clear" w:color="auto" w:fill="FFFFFF"/>
        <w:autoSpaceDN w:val="0"/>
        <w:adjustRightInd w:val="0"/>
        <w:ind w:left="357" w:hanging="357"/>
        <w:jc w:val="both"/>
        <w:rPr>
          <w:rFonts w:cs="Calibri"/>
          <w:szCs w:val="24"/>
        </w:rPr>
      </w:pPr>
      <w:r w:rsidRPr="007E752E">
        <w:rPr>
          <w:rFonts w:cs="Calibri"/>
          <w:szCs w:val="24"/>
        </w:rPr>
        <w:t xml:space="preserve">Hlavní i boční vchod Domova si klientka otvírá pomocí klíče v době od </w:t>
      </w:r>
      <w:r w:rsidRPr="007E752E">
        <w:rPr>
          <w:rFonts w:cs="Calibri"/>
          <w:b/>
          <w:szCs w:val="24"/>
        </w:rPr>
        <w:t>7:00 hodin</w:t>
      </w:r>
      <w:r w:rsidRPr="007E752E">
        <w:rPr>
          <w:rFonts w:cs="Calibri"/>
          <w:szCs w:val="24"/>
        </w:rPr>
        <w:t xml:space="preserve"> </w:t>
      </w:r>
      <w:r w:rsidRPr="007E752E">
        <w:rPr>
          <w:rFonts w:cs="Calibri"/>
          <w:b/>
          <w:szCs w:val="24"/>
        </w:rPr>
        <w:t>do</w:t>
      </w:r>
      <w:r w:rsidRPr="007E752E">
        <w:rPr>
          <w:rFonts w:cs="Calibri"/>
          <w:szCs w:val="24"/>
        </w:rPr>
        <w:t xml:space="preserve"> </w:t>
      </w:r>
      <w:r w:rsidRPr="007E752E">
        <w:rPr>
          <w:rFonts w:cs="Calibri"/>
          <w:b/>
          <w:szCs w:val="24"/>
        </w:rPr>
        <w:t xml:space="preserve">23:00 hodin. </w:t>
      </w:r>
      <w:r w:rsidRPr="007E752E">
        <w:rPr>
          <w:rFonts w:cs="Calibri"/>
          <w:szCs w:val="24"/>
        </w:rPr>
        <w:t xml:space="preserve">Po 23:00 hodině jsou vchody uzavřeny a zajištěny elektronickým zabezpečovacím systémem (dále EZS). </w:t>
      </w:r>
    </w:p>
    <w:p w14:paraId="0F480097" w14:textId="29E522D6" w:rsidR="006143DF" w:rsidRDefault="006143DF" w:rsidP="006143DF">
      <w:pPr>
        <w:widowControl w:val="0"/>
        <w:numPr>
          <w:ilvl w:val="1"/>
          <w:numId w:val="2"/>
        </w:numPr>
        <w:shd w:val="clear" w:color="auto" w:fill="FFFFFF"/>
        <w:autoSpaceDE w:val="0"/>
        <w:autoSpaceDN w:val="0"/>
        <w:adjustRightInd w:val="0"/>
        <w:jc w:val="both"/>
        <w:rPr>
          <w:rFonts w:ascii="Calibri" w:hAnsi="Calibri" w:cs="Calibri"/>
          <w:szCs w:val="24"/>
        </w:rPr>
      </w:pPr>
      <w:r w:rsidRPr="005D52C5">
        <w:rPr>
          <w:rFonts w:ascii="Calibri" w:hAnsi="Calibri" w:cs="Calibri"/>
          <w:szCs w:val="24"/>
        </w:rPr>
        <w:t>V případě požáru nebo ohrožení osob a jejich zdraví, kdy je nutné opustit prostory Domova, klientka spustí ALARM</w:t>
      </w:r>
      <w:r w:rsidR="00E542F6">
        <w:rPr>
          <w:rFonts w:ascii="Calibri" w:hAnsi="Calibri" w:cs="Calibri"/>
          <w:szCs w:val="24"/>
        </w:rPr>
        <w:t>,</w:t>
      </w:r>
      <w:r w:rsidRPr="005D52C5">
        <w:rPr>
          <w:rFonts w:ascii="Calibri" w:hAnsi="Calibri" w:cs="Calibri"/>
          <w:szCs w:val="24"/>
        </w:rPr>
        <w:t xml:space="preserve"> a to otevřením hlavních dveří nebo otevřením okna v kuchyni. </w:t>
      </w:r>
      <w:r w:rsidRPr="007E752E">
        <w:rPr>
          <w:rFonts w:ascii="Calibri" w:hAnsi="Calibri" w:cs="Calibri"/>
          <w:szCs w:val="24"/>
        </w:rPr>
        <w:t>Po spuštění alarmu (EZS) se do 8 minut dostaví bezpečnostní služba. Pracovník Domova se dostaví na základě pokynu vedoucí do</w:t>
      </w:r>
      <w:r>
        <w:rPr>
          <w:rFonts w:ascii="Calibri" w:hAnsi="Calibri" w:cs="Calibri"/>
          <w:szCs w:val="24"/>
        </w:rPr>
        <w:t xml:space="preserve"> </w:t>
      </w:r>
      <w:r w:rsidRPr="007E752E">
        <w:rPr>
          <w:rFonts w:ascii="Calibri" w:hAnsi="Calibri" w:cs="Calibri"/>
          <w:szCs w:val="24"/>
        </w:rPr>
        <w:t xml:space="preserve">30 minut. </w:t>
      </w:r>
    </w:p>
    <w:p w14:paraId="2D40583E" w14:textId="4A4A8E59" w:rsidR="003A1A7F" w:rsidRPr="007E752E" w:rsidRDefault="003A1A7F" w:rsidP="006143DF">
      <w:pPr>
        <w:widowControl w:val="0"/>
        <w:numPr>
          <w:ilvl w:val="1"/>
          <w:numId w:val="2"/>
        </w:numPr>
        <w:shd w:val="clear" w:color="auto" w:fill="FFFFFF"/>
        <w:autoSpaceDE w:val="0"/>
        <w:autoSpaceDN w:val="0"/>
        <w:adjustRightInd w:val="0"/>
        <w:jc w:val="both"/>
        <w:rPr>
          <w:rFonts w:ascii="Calibri" w:hAnsi="Calibri" w:cs="Calibri"/>
          <w:szCs w:val="24"/>
        </w:rPr>
      </w:pPr>
      <w:r>
        <w:rPr>
          <w:rFonts w:ascii="Calibri" w:hAnsi="Calibri" w:cs="Calibri"/>
          <w:szCs w:val="24"/>
        </w:rPr>
        <w:t>Z důvodu bezpečnosti je Klientka povinna vždy nahlásit pracovníkovi svůj odchod nebo příchod do Domova</w:t>
      </w:r>
      <w:r w:rsidR="00E542F6">
        <w:rPr>
          <w:rFonts w:ascii="Calibri" w:hAnsi="Calibri" w:cs="Calibri"/>
          <w:szCs w:val="24"/>
        </w:rPr>
        <w:t>,</w:t>
      </w:r>
      <w:r>
        <w:rPr>
          <w:rFonts w:ascii="Calibri" w:hAnsi="Calibri" w:cs="Calibri"/>
          <w:szCs w:val="24"/>
        </w:rPr>
        <w:t xml:space="preserve"> a to i u svých dětí. </w:t>
      </w:r>
      <w:r w:rsidR="001C3938">
        <w:rPr>
          <w:rFonts w:ascii="Calibri" w:hAnsi="Calibri" w:cs="Calibri"/>
          <w:szCs w:val="24"/>
        </w:rPr>
        <w:t xml:space="preserve">Děti mohou vstupovat do Domova a náležících prostor jen za přítomnosti Klientky nebo osoby pověřené jejich hlídáním. </w:t>
      </w:r>
    </w:p>
    <w:p w14:paraId="584B6AF5" w14:textId="4125E758" w:rsidR="006143DF" w:rsidRPr="007E752E" w:rsidRDefault="006143DF" w:rsidP="006143DF">
      <w:pPr>
        <w:widowControl w:val="0"/>
        <w:numPr>
          <w:ilvl w:val="1"/>
          <w:numId w:val="2"/>
        </w:numPr>
        <w:shd w:val="clear" w:color="auto" w:fill="FFFFFF"/>
        <w:autoSpaceDE w:val="0"/>
        <w:autoSpaceDN w:val="0"/>
        <w:adjustRightInd w:val="0"/>
        <w:jc w:val="both"/>
        <w:rPr>
          <w:rFonts w:ascii="Calibri" w:hAnsi="Calibri" w:cs="Calibri"/>
          <w:szCs w:val="24"/>
        </w:rPr>
      </w:pPr>
      <w:r w:rsidRPr="007E752E">
        <w:rPr>
          <w:rFonts w:ascii="Calibri" w:hAnsi="Calibri" w:cs="Calibri"/>
          <w:szCs w:val="24"/>
        </w:rPr>
        <w:t>Klientka tedy nemůže odcházet z Domova v noční době od 23:00 do 7:00 hodin bez vážného důvodu týkajícího se nouzové nebo mimořádné situace. V případě, že klientka potřebuje vcházet nebo odcházet z Domova v noční době, domlouvá se předem s</w:t>
      </w:r>
      <w:r>
        <w:rPr>
          <w:rFonts w:ascii="Calibri" w:hAnsi="Calibri" w:cs="Calibri"/>
          <w:szCs w:val="24"/>
        </w:rPr>
        <w:t> vedoucí</w:t>
      </w:r>
      <w:r w:rsidRPr="007E752E">
        <w:rPr>
          <w:rFonts w:ascii="Calibri" w:hAnsi="Calibri" w:cs="Calibri"/>
          <w:szCs w:val="24"/>
        </w:rPr>
        <w:t xml:space="preserve"> Domova na způsobu</w:t>
      </w:r>
      <w:r>
        <w:rPr>
          <w:rFonts w:ascii="Calibri" w:hAnsi="Calibri" w:cs="Calibri"/>
          <w:szCs w:val="24"/>
        </w:rPr>
        <w:t>, jak jí bude situace umožněna</w:t>
      </w:r>
      <w:r w:rsidRPr="007E752E">
        <w:rPr>
          <w:rFonts w:ascii="Calibri" w:hAnsi="Calibri" w:cs="Calibri"/>
          <w:szCs w:val="24"/>
        </w:rPr>
        <w:t>.</w:t>
      </w:r>
    </w:p>
    <w:p w14:paraId="60532B7E" w14:textId="77777777" w:rsidR="006143DF" w:rsidRPr="007E752E" w:rsidRDefault="006143DF" w:rsidP="006143DF">
      <w:pPr>
        <w:pStyle w:val="Odstavecseseznamem"/>
        <w:numPr>
          <w:ilvl w:val="1"/>
          <w:numId w:val="2"/>
        </w:numPr>
        <w:ind w:left="357" w:hanging="357"/>
        <w:jc w:val="both"/>
        <w:rPr>
          <w:rFonts w:eastAsia="Times New Roman" w:cs="Calibri"/>
          <w:szCs w:val="24"/>
          <w:lang w:eastAsia="ar-SA"/>
        </w:rPr>
      </w:pPr>
      <w:r w:rsidRPr="007E752E">
        <w:rPr>
          <w:rFonts w:cs="Calibri"/>
          <w:b/>
          <w:szCs w:val="24"/>
        </w:rPr>
        <w:t>Kamerový systém</w:t>
      </w:r>
      <w:r w:rsidRPr="007E752E">
        <w:rPr>
          <w:rFonts w:cs="Calibri"/>
          <w:szCs w:val="24"/>
        </w:rPr>
        <w:t xml:space="preserve"> - </w:t>
      </w:r>
      <w:r w:rsidRPr="007E752E">
        <w:rPr>
          <w:rFonts w:eastAsia="Times New Roman" w:cs="Calibri"/>
          <w:szCs w:val="24"/>
          <w:lang w:eastAsia="ar-SA"/>
        </w:rPr>
        <w:t xml:space="preserve">Hlavní vchod Domova a prostory kolem Domova jsou z důvodu bezpečnosti monitorovány kamerovým systémem se záznamem. Na budově Domova jsou umístěny fotobuňky pro zabezpečení prostoru Domova v noční době. </w:t>
      </w:r>
    </w:p>
    <w:p w14:paraId="71B86F97" w14:textId="77777777" w:rsidR="006143DF" w:rsidRPr="007E752E" w:rsidRDefault="006143DF" w:rsidP="006143DF">
      <w:pPr>
        <w:widowControl w:val="0"/>
        <w:shd w:val="clear" w:color="auto" w:fill="FFFFFF"/>
        <w:autoSpaceDN w:val="0"/>
        <w:adjustRightInd w:val="0"/>
        <w:ind w:left="360"/>
        <w:jc w:val="both"/>
        <w:rPr>
          <w:rFonts w:ascii="Calibri" w:hAnsi="Calibri" w:cs="Calibri"/>
          <w:sz w:val="14"/>
          <w:szCs w:val="24"/>
        </w:rPr>
      </w:pPr>
    </w:p>
    <w:p w14:paraId="4B9DE67F" w14:textId="77777777" w:rsidR="006143DF" w:rsidRPr="007E752E" w:rsidRDefault="006143DF" w:rsidP="006143DF">
      <w:pPr>
        <w:widowControl w:val="0"/>
        <w:shd w:val="clear" w:color="auto" w:fill="FFFFFF"/>
        <w:autoSpaceDN w:val="0"/>
        <w:adjustRightInd w:val="0"/>
        <w:spacing w:line="276" w:lineRule="auto"/>
        <w:ind w:left="360"/>
        <w:jc w:val="both"/>
        <w:rPr>
          <w:rFonts w:ascii="Calibri" w:hAnsi="Calibri" w:cs="Calibri"/>
          <w:sz w:val="6"/>
          <w:szCs w:val="24"/>
        </w:rPr>
      </w:pPr>
    </w:p>
    <w:p w14:paraId="03A06CAF" w14:textId="77777777" w:rsidR="006143DF" w:rsidRPr="007E752E" w:rsidRDefault="006143DF" w:rsidP="006143DF">
      <w:pPr>
        <w:jc w:val="both"/>
        <w:rPr>
          <w:rFonts w:ascii="Calibri" w:hAnsi="Calibri" w:cs="Calibri"/>
          <w:b/>
          <w:sz w:val="28"/>
          <w:szCs w:val="28"/>
        </w:rPr>
      </w:pPr>
      <w:r w:rsidRPr="007E752E">
        <w:rPr>
          <w:rFonts w:ascii="Calibri" w:hAnsi="Calibri" w:cs="Calibri"/>
          <w:b/>
          <w:sz w:val="28"/>
          <w:szCs w:val="28"/>
        </w:rPr>
        <w:t>Článek 3. – Prostory Domova</w:t>
      </w:r>
    </w:p>
    <w:p w14:paraId="3C76212F" w14:textId="77777777" w:rsidR="006143DF" w:rsidRPr="007E752E" w:rsidRDefault="006143DF" w:rsidP="006143DF">
      <w:pPr>
        <w:jc w:val="both"/>
        <w:rPr>
          <w:rFonts w:ascii="Calibri" w:hAnsi="Calibri" w:cs="Calibri"/>
          <w:b/>
          <w:szCs w:val="24"/>
        </w:rPr>
      </w:pPr>
      <w:r w:rsidRPr="007E752E">
        <w:rPr>
          <w:rFonts w:ascii="Calibri" w:hAnsi="Calibri" w:cs="Calibri"/>
          <w:b/>
          <w:szCs w:val="24"/>
        </w:rPr>
        <w:t>Pokoj klientky</w:t>
      </w:r>
    </w:p>
    <w:p w14:paraId="1AE3D6FA"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Klientka pro pobyt v Domově využívá svůj pokoj</w:t>
      </w:r>
      <w:r>
        <w:rPr>
          <w:rFonts w:ascii="Calibri" w:hAnsi="Calibri" w:cs="Calibri"/>
          <w:szCs w:val="24"/>
        </w:rPr>
        <w:t>.</w:t>
      </w:r>
      <w:r w:rsidRPr="007E752E">
        <w:rPr>
          <w:rFonts w:ascii="Calibri" w:hAnsi="Calibri" w:cs="Calibri"/>
          <w:szCs w:val="24"/>
        </w:rPr>
        <w:t xml:space="preserve"> Dále má klientka k dispozici společnou koupelnu v prvním nebo sprchový kout v druhém patře</w:t>
      </w:r>
      <w:r>
        <w:rPr>
          <w:rFonts w:ascii="Calibri" w:hAnsi="Calibri" w:cs="Calibri"/>
          <w:szCs w:val="24"/>
        </w:rPr>
        <w:t>, společné WC na daném patře</w:t>
      </w:r>
      <w:r w:rsidRPr="007E752E">
        <w:rPr>
          <w:rFonts w:ascii="Calibri" w:hAnsi="Calibri" w:cs="Calibri"/>
          <w:szCs w:val="24"/>
        </w:rPr>
        <w:t xml:space="preserve"> a společnou kuchyň v přízemí Domova. </w:t>
      </w:r>
    </w:p>
    <w:p w14:paraId="31BAF290"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Klientka může používat zařízení a vybavení převzaté dle Inventáře a umístěné v jejím pokoji. Všechny vlastní elektrospotřebiče podléhají z bezpečnostních důvodů schválení vedením Domova. Mezi tyto elektrospotřebiče</w:t>
      </w:r>
      <w:r>
        <w:rPr>
          <w:rFonts w:ascii="Calibri" w:hAnsi="Calibri" w:cs="Calibri"/>
          <w:szCs w:val="24"/>
        </w:rPr>
        <w:t xml:space="preserve"> se počítá</w:t>
      </w:r>
      <w:r w:rsidRPr="007E752E">
        <w:rPr>
          <w:rFonts w:ascii="Calibri" w:hAnsi="Calibri" w:cs="Calibri"/>
          <w:szCs w:val="24"/>
        </w:rPr>
        <w:t xml:space="preserve"> varná konvice, fén, světýlka, mikrovlnná trouba apod. Případnou elektro-revizi těchto vlastních spotřebičů si </w:t>
      </w:r>
      <w:r>
        <w:rPr>
          <w:rFonts w:ascii="Calibri" w:hAnsi="Calibri" w:cs="Calibri"/>
          <w:szCs w:val="24"/>
        </w:rPr>
        <w:t>klientka</w:t>
      </w:r>
      <w:r w:rsidRPr="007E752E">
        <w:rPr>
          <w:rFonts w:ascii="Calibri" w:hAnsi="Calibri" w:cs="Calibri"/>
          <w:szCs w:val="24"/>
        </w:rPr>
        <w:t xml:space="preserve"> hradí sama. </w:t>
      </w:r>
    </w:p>
    <w:p w14:paraId="6BF84B90" w14:textId="3ADB1EEB"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Pr>
          <w:rFonts w:ascii="Calibri" w:hAnsi="Calibri" w:cs="Calibri"/>
          <w:szCs w:val="24"/>
        </w:rPr>
        <w:t>Při odchodu z pokoje k</w:t>
      </w:r>
      <w:r w:rsidRPr="007E752E">
        <w:rPr>
          <w:rFonts w:ascii="Calibri" w:hAnsi="Calibri" w:cs="Calibri"/>
          <w:szCs w:val="24"/>
        </w:rPr>
        <w:t>lientka nesmí nechávat zapojené spotřebiče (kromě lednice</w:t>
      </w:r>
      <w:r>
        <w:rPr>
          <w:rFonts w:ascii="Calibri" w:hAnsi="Calibri" w:cs="Calibri"/>
          <w:szCs w:val="24"/>
        </w:rPr>
        <w:t>)</w:t>
      </w:r>
      <w:r w:rsidRPr="007E752E">
        <w:rPr>
          <w:rFonts w:ascii="Calibri" w:hAnsi="Calibri" w:cs="Calibri"/>
          <w:szCs w:val="24"/>
        </w:rPr>
        <w:t xml:space="preserve"> v zásuvce – </w:t>
      </w:r>
      <w:r w:rsidRPr="007E752E">
        <w:rPr>
          <w:rFonts w:ascii="Calibri" w:hAnsi="Calibri" w:cs="Calibri"/>
          <w:b/>
          <w:szCs w:val="24"/>
        </w:rPr>
        <w:t>zvláště</w:t>
      </w:r>
      <w:r w:rsidRPr="007E752E">
        <w:rPr>
          <w:rFonts w:ascii="Calibri" w:hAnsi="Calibri" w:cs="Calibri"/>
          <w:szCs w:val="24"/>
        </w:rPr>
        <w:t xml:space="preserve"> nabíječky k</w:t>
      </w:r>
      <w:r>
        <w:rPr>
          <w:rFonts w:ascii="Calibri" w:hAnsi="Calibri" w:cs="Calibri"/>
          <w:szCs w:val="24"/>
        </w:rPr>
        <w:t> </w:t>
      </w:r>
      <w:r w:rsidRPr="007E752E">
        <w:rPr>
          <w:rFonts w:ascii="Calibri" w:hAnsi="Calibri" w:cs="Calibri"/>
          <w:szCs w:val="24"/>
        </w:rPr>
        <w:t>mobilu</w:t>
      </w:r>
      <w:r>
        <w:rPr>
          <w:rFonts w:ascii="Calibri" w:hAnsi="Calibri" w:cs="Calibri"/>
          <w:szCs w:val="24"/>
        </w:rPr>
        <w:t xml:space="preserve"> nebo</w:t>
      </w:r>
      <w:r w:rsidRPr="007E752E">
        <w:rPr>
          <w:rFonts w:ascii="Calibri" w:hAnsi="Calibri" w:cs="Calibri"/>
          <w:szCs w:val="24"/>
        </w:rPr>
        <w:t xml:space="preserve"> světýlka musí po každém použití vypojit. </w:t>
      </w:r>
    </w:p>
    <w:p w14:paraId="2F77B791" w14:textId="1D8E2ABE" w:rsidR="006143DF"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Pr>
          <w:rFonts w:ascii="Calibri" w:hAnsi="Calibri" w:cs="Calibri"/>
          <w:szCs w:val="24"/>
        </w:rPr>
        <w:t xml:space="preserve">Klientka odpovídá za zapůjčené předměty a věci svěřené do užívání podle inventáře. V případě ztráty nebo poškození zakoupí nové nebo uhradí vyčíslenou výši škody. </w:t>
      </w:r>
      <w:r w:rsidRPr="007E752E">
        <w:rPr>
          <w:rFonts w:ascii="Calibri" w:hAnsi="Calibri" w:cs="Calibri"/>
          <w:szCs w:val="24"/>
        </w:rPr>
        <w:lastRenderedPageBreak/>
        <w:t>Klientka je povinna jakékoliv závady neprodl</w:t>
      </w:r>
      <w:r>
        <w:rPr>
          <w:rFonts w:ascii="Calibri" w:hAnsi="Calibri" w:cs="Calibri"/>
          <w:szCs w:val="24"/>
        </w:rPr>
        <w:t>eně hlásit pracovníkovi Domova. P</w:t>
      </w:r>
      <w:r w:rsidRPr="007E752E">
        <w:rPr>
          <w:rFonts w:ascii="Calibri" w:hAnsi="Calibri" w:cs="Calibri"/>
          <w:szCs w:val="24"/>
        </w:rPr>
        <w:t>okud je poškození vzniklé běžným opotřebením nebo nezaviněným způsobem</w:t>
      </w:r>
      <w:r>
        <w:rPr>
          <w:rFonts w:ascii="Calibri" w:hAnsi="Calibri" w:cs="Calibri"/>
          <w:szCs w:val="24"/>
        </w:rPr>
        <w:t>, není</w:t>
      </w:r>
      <w:r w:rsidRPr="007E752E">
        <w:rPr>
          <w:rFonts w:ascii="Calibri" w:hAnsi="Calibri" w:cs="Calibri"/>
          <w:szCs w:val="24"/>
        </w:rPr>
        <w:t xml:space="preserve"> požadováno uhrazení škody</w:t>
      </w:r>
      <w:r>
        <w:rPr>
          <w:rFonts w:ascii="Calibri" w:hAnsi="Calibri" w:cs="Calibri"/>
          <w:szCs w:val="24"/>
        </w:rPr>
        <w:t>.</w:t>
      </w:r>
    </w:p>
    <w:p w14:paraId="3115FEC7"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Klientka je povinna udržovat svůj pokoj včetně všech úložných prostor v pořádku, tedy uklizené a čisté. V případě výskytu plísně, škůdců, parazitů nebo při jiné zdravotně závadné situaci (např. použité pleny, zkažené jídlo či použité infekční materiály apod.) je klientka povinna neprodleně na pokyn pracovníka situaci napravit. Za porušování tohoto bodu Domácího řádu je možné</w:t>
      </w:r>
      <w:r>
        <w:rPr>
          <w:rFonts w:ascii="Calibri" w:hAnsi="Calibri" w:cs="Calibri"/>
          <w:szCs w:val="24"/>
        </w:rPr>
        <w:t xml:space="preserve"> </w:t>
      </w:r>
      <w:r w:rsidRPr="007E752E">
        <w:rPr>
          <w:rFonts w:ascii="Calibri" w:hAnsi="Calibri" w:cs="Calibri"/>
          <w:szCs w:val="24"/>
        </w:rPr>
        <w:t xml:space="preserve">udělit klientce napomenutí. </w:t>
      </w:r>
    </w:p>
    <w:p w14:paraId="33DBD49C"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Odpadkový koš je klientka povinna pravidelně vynášet</w:t>
      </w:r>
      <w:r>
        <w:rPr>
          <w:rFonts w:ascii="Calibri" w:hAnsi="Calibri" w:cs="Calibri"/>
          <w:szCs w:val="24"/>
        </w:rPr>
        <w:t>.</w:t>
      </w:r>
      <w:r w:rsidRPr="007E752E">
        <w:rPr>
          <w:rFonts w:ascii="Calibri" w:hAnsi="Calibri" w:cs="Calibri"/>
          <w:szCs w:val="24"/>
        </w:rPr>
        <w:t xml:space="preserve">  </w:t>
      </w:r>
    </w:p>
    <w:p w14:paraId="137846FB"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Klientka má k dispozici lednici ve svém pokoji a je povinna ji udržovat v čistotě.</w:t>
      </w:r>
    </w:p>
    <w:p w14:paraId="0847CAA7" w14:textId="4912AFAD"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Dveře své</w:t>
      </w:r>
      <w:r>
        <w:rPr>
          <w:rFonts w:ascii="Calibri" w:hAnsi="Calibri" w:cs="Calibri"/>
          <w:szCs w:val="24"/>
        </w:rPr>
        <w:t xml:space="preserve">ho pokoje klientka vždy uzavírá a v době své nepřítomnosti uzamyká. </w:t>
      </w:r>
    </w:p>
    <w:p w14:paraId="45361660" w14:textId="77777777" w:rsidR="006143DF"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9C1967">
        <w:rPr>
          <w:rFonts w:ascii="Calibri" w:hAnsi="Calibri" w:cs="Calibri"/>
          <w:szCs w:val="24"/>
        </w:rPr>
        <w:t>Postele jsou z hygienických důvodů opatřeny chrániči matrací a klientka je povinna je používat po celou dobu pobytu. Chrániče je klientka povinna měnit minimálně 1x za 14 dnů. Z</w:t>
      </w:r>
      <w:r>
        <w:rPr>
          <w:rFonts w:ascii="Calibri" w:hAnsi="Calibri" w:cs="Calibri"/>
          <w:szCs w:val="24"/>
        </w:rPr>
        <w:t xml:space="preserve">nečištěný </w:t>
      </w:r>
      <w:r w:rsidRPr="009C1967">
        <w:rPr>
          <w:rFonts w:ascii="Calibri" w:hAnsi="Calibri" w:cs="Calibri"/>
          <w:szCs w:val="24"/>
        </w:rPr>
        <w:t>chránič vždy odevzdá</w:t>
      </w:r>
      <w:r>
        <w:rPr>
          <w:rFonts w:ascii="Calibri" w:hAnsi="Calibri" w:cs="Calibri"/>
          <w:szCs w:val="24"/>
        </w:rPr>
        <w:t xml:space="preserve"> pracovníkovi Domova </w:t>
      </w:r>
      <w:r w:rsidRPr="009C1967">
        <w:rPr>
          <w:rFonts w:ascii="Calibri" w:hAnsi="Calibri" w:cs="Calibri"/>
          <w:szCs w:val="24"/>
        </w:rPr>
        <w:t xml:space="preserve">a obdrží za něj čistý. </w:t>
      </w:r>
      <w:r w:rsidRPr="009C1967">
        <w:rPr>
          <w:rFonts w:ascii="Calibri" w:hAnsi="Calibri" w:cs="Calibri"/>
          <w:b/>
          <w:szCs w:val="24"/>
        </w:rPr>
        <w:t>Klientka chrániče nepere!</w:t>
      </w:r>
    </w:p>
    <w:p w14:paraId="47053312" w14:textId="2943D23C" w:rsidR="006143DF" w:rsidRPr="009C1967"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Pr>
          <w:rFonts w:ascii="Calibri" w:hAnsi="Calibri" w:cs="Calibri"/>
          <w:szCs w:val="24"/>
        </w:rPr>
        <w:t>Kl</w:t>
      </w:r>
      <w:r w:rsidRPr="009C1967">
        <w:rPr>
          <w:rFonts w:ascii="Calibri" w:hAnsi="Calibri" w:cs="Calibri"/>
          <w:szCs w:val="24"/>
        </w:rPr>
        <w:t>ientka je srozuměna s tím, že pracovník Domova vstupuje na její pokoj</w:t>
      </w:r>
      <w:r w:rsidR="00E542F6">
        <w:rPr>
          <w:rFonts w:ascii="Calibri" w:hAnsi="Calibri" w:cs="Calibri"/>
          <w:szCs w:val="24"/>
        </w:rPr>
        <w:t>,</w:t>
      </w:r>
      <w:r w:rsidRPr="009C1967">
        <w:rPr>
          <w:rFonts w:ascii="Calibri" w:hAnsi="Calibri" w:cs="Calibri"/>
          <w:szCs w:val="24"/>
        </w:rPr>
        <w:t xml:space="preserve"> a to při:</w:t>
      </w:r>
    </w:p>
    <w:p w14:paraId="2D851D58" w14:textId="77777777" w:rsidR="006143DF" w:rsidRPr="007E752E" w:rsidRDefault="006143DF" w:rsidP="006143DF">
      <w:pPr>
        <w:numPr>
          <w:ilvl w:val="0"/>
          <w:numId w:val="5"/>
        </w:numPr>
        <w:autoSpaceDE w:val="0"/>
        <w:autoSpaceDN w:val="0"/>
        <w:jc w:val="both"/>
        <w:rPr>
          <w:rFonts w:ascii="Calibri" w:hAnsi="Calibri" w:cs="Calibri"/>
          <w:szCs w:val="24"/>
        </w:rPr>
      </w:pPr>
      <w:r w:rsidRPr="007E752E">
        <w:rPr>
          <w:rFonts w:ascii="Calibri" w:hAnsi="Calibri" w:cs="Calibri"/>
          <w:b/>
          <w:szCs w:val="24"/>
        </w:rPr>
        <w:t xml:space="preserve">podezření na </w:t>
      </w:r>
      <w:r>
        <w:rPr>
          <w:rFonts w:ascii="Calibri" w:hAnsi="Calibri" w:cs="Calibri"/>
          <w:b/>
          <w:szCs w:val="24"/>
        </w:rPr>
        <w:t xml:space="preserve">vznik </w:t>
      </w:r>
      <w:r w:rsidRPr="007E752E">
        <w:rPr>
          <w:rFonts w:ascii="Calibri" w:hAnsi="Calibri" w:cs="Calibri"/>
          <w:b/>
          <w:szCs w:val="24"/>
        </w:rPr>
        <w:t>požár</w:t>
      </w:r>
      <w:r>
        <w:rPr>
          <w:rFonts w:ascii="Calibri" w:hAnsi="Calibri" w:cs="Calibri"/>
          <w:b/>
          <w:szCs w:val="24"/>
        </w:rPr>
        <w:t>u</w:t>
      </w:r>
      <w:r w:rsidRPr="007E752E">
        <w:rPr>
          <w:rFonts w:ascii="Calibri" w:hAnsi="Calibri" w:cs="Calibri"/>
          <w:szCs w:val="24"/>
        </w:rPr>
        <w:t xml:space="preserve"> (kouř, oheň), </w:t>
      </w:r>
      <w:r>
        <w:rPr>
          <w:rFonts w:ascii="Calibri" w:hAnsi="Calibri" w:cs="Calibri"/>
          <w:b/>
          <w:szCs w:val="24"/>
        </w:rPr>
        <w:t>havárii</w:t>
      </w:r>
      <w:r w:rsidRPr="007E752E">
        <w:rPr>
          <w:rFonts w:ascii="Calibri" w:hAnsi="Calibri" w:cs="Calibri"/>
          <w:b/>
          <w:szCs w:val="24"/>
        </w:rPr>
        <w:t xml:space="preserve"> vody, topení</w:t>
      </w:r>
      <w:r w:rsidRPr="007E752E">
        <w:rPr>
          <w:rFonts w:ascii="Calibri" w:hAnsi="Calibri" w:cs="Calibri"/>
          <w:szCs w:val="24"/>
        </w:rPr>
        <w:t xml:space="preserve"> nebo </w:t>
      </w:r>
      <w:r w:rsidRPr="007E752E">
        <w:rPr>
          <w:rFonts w:ascii="Calibri" w:hAnsi="Calibri" w:cs="Calibri"/>
          <w:b/>
          <w:szCs w:val="24"/>
        </w:rPr>
        <w:t>elektřiny</w:t>
      </w:r>
      <w:r w:rsidRPr="007E752E">
        <w:rPr>
          <w:rFonts w:ascii="Calibri" w:hAnsi="Calibri" w:cs="Calibri"/>
          <w:szCs w:val="24"/>
        </w:rPr>
        <w:t xml:space="preserve"> (opakovaný výpadek jističů).</w:t>
      </w:r>
    </w:p>
    <w:p w14:paraId="66C390B5" w14:textId="77777777" w:rsidR="006143DF" w:rsidRPr="007E752E" w:rsidRDefault="006143DF" w:rsidP="006143DF">
      <w:pPr>
        <w:numPr>
          <w:ilvl w:val="0"/>
          <w:numId w:val="5"/>
        </w:numPr>
        <w:autoSpaceDE w:val="0"/>
        <w:autoSpaceDN w:val="0"/>
        <w:jc w:val="both"/>
        <w:rPr>
          <w:rFonts w:ascii="Calibri" w:hAnsi="Calibri" w:cs="Calibri"/>
          <w:szCs w:val="24"/>
        </w:rPr>
      </w:pPr>
      <w:r w:rsidRPr="007E752E">
        <w:rPr>
          <w:rFonts w:ascii="Calibri" w:hAnsi="Calibri" w:cs="Calibri"/>
          <w:b/>
          <w:szCs w:val="24"/>
        </w:rPr>
        <w:t>podezření na ohrožení zdraví a života klientky či dítěte</w:t>
      </w:r>
    </w:p>
    <w:p w14:paraId="7793647D" w14:textId="77777777" w:rsidR="006143DF" w:rsidRPr="007E752E" w:rsidRDefault="006143DF" w:rsidP="006143DF">
      <w:pPr>
        <w:numPr>
          <w:ilvl w:val="0"/>
          <w:numId w:val="5"/>
        </w:numPr>
        <w:autoSpaceDE w:val="0"/>
        <w:autoSpaceDN w:val="0"/>
        <w:jc w:val="both"/>
        <w:rPr>
          <w:rFonts w:ascii="Calibri" w:hAnsi="Calibri" w:cs="Calibri"/>
          <w:szCs w:val="24"/>
        </w:rPr>
      </w:pPr>
      <w:r w:rsidRPr="007E752E">
        <w:rPr>
          <w:rFonts w:ascii="Calibri" w:hAnsi="Calibri" w:cs="Calibri"/>
          <w:b/>
          <w:szCs w:val="24"/>
        </w:rPr>
        <w:t>podezření na hygienické závady</w:t>
      </w:r>
      <w:r w:rsidRPr="007E752E">
        <w:rPr>
          <w:rFonts w:ascii="Calibri" w:hAnsi="Calibri" w:cs="Calibri"/>
          <w:szCs w:val="24"/>
        </w:rPr>
        <w:t xml:space="preserve"> (silný zápach, paraziti, škůdci, v případě, kdy si klientky stěžují na silný nepořádek, zápach potravin, plísně apod.), </w:t>
      </w:r>
    </w:p>
    <w:p w14:paraId="6C830F76" w14:textId="77777777" w:rsidR="006143DF" w:rsidRPr="007E752E" w:rsidRDefault="006143DF" w:rsidP="006143DF">
      <w:pPr>
        <w:numPr>
          <w:ilvl w:val="0"/>
          <w:numId w:val="5"/>
        </w:numPr>
        <w:autoSpaceDE w:val="0"/>
        <w:autoSpaceDN w:val="0"/>
        <w:jc w:val="both"/>
        <w:rPr>
          <w:rFonts w:ascii="Calibri" w:hAnsi="Calibri" w:cs="Calibri"/>
          <w:szCs w:val="24"/>
        </w:rPr>
      </w:pPr>
      <w:r w:rsidRPr="007E752E">
        <w:rPr>
          <w:rFonts w:ascii="Calibri" w:hAnsi="Calibri" w:cs="Calibri"/>
          <w:b/>
          <w:szCs w:val="24"/>
        </w:rPr>
        <w:t xml:space="preserve">podezření na porušování Domácího řádu </w:t>
      </w:r>
      <w:r w:rsidRPr="007E752E">
        <w:rPr>
          <w:rFonts w:ascii="Calibri" w:hAnsi="Calibri" w:cs="Calibri"/>
          <w:szCs w:val="24"/>
        </w:rPr>
        <w:t>(zejména cizí osoby na pokoji, cigaretový kouř)</w:t>
      </w:r>
    </w:p>
    <w:p w14:paraId="7AF50C0A" w14:textId="77777777" w:rsidR="006143DF" w:rsidRPr="007E752E" w:rsidRDefault="006143DF" w:rsidP="006143DF">
      <w:pPr>
        <w:numPr>
          <w:ilvl w:val="0"/>
          <w:numId w:val="5"/>
        </w:numPr>
        <w:autoSpaceDE w:val="0"/>
        <w:autoSpaceDN w:val="0"/>
        <w:jc w:val="both"/>
        <w:rPr>
          <w:rFonts w:ascii="Calibri" w:hAnsi="Calibri" w:cs="Calibri"/>
          <w:szCs w:val="24"/>
        </w:rPr>
      </w:pPr>
      <w:r w:rsidRPr="007E752E">
        <w:rPr>
          <w:rFonts w:ascii="Calibri" w:hAnsi="Calibri" w:cs="Calibri"/>
          <w:b/>
          <w:szCs w:val="24"/>
        </w:rPr>
        <w:t xml:space="preserve">podezření na formu agresivity </w:t>
      </w:r>
      <w:r w:rsidRPr="007E752E">
        <w:rPr>
          <w:rFonts w:ascii="Calibri" w:hAnsi="Calibri" w:cs="Calibri"/>
          <w:szCs w:val="24"/>
        </w:rPr>
        <w:t>(domácí násilí, nepřiměřený křik, aj.)</w:t>
      </w:r>
    </w:p>
    <w:p w14:paraId="25DBC44F" w14:textId="77777777" w:rsidR="006143DF" w:rsidRPr="007E752E" w:rsidRDefault="006143DF" w:rsidP="006143DF">
      <w:pPr>
        <w:numPr>
          <w:ilvl w:val="0"/>
          <w:numId w:val="5"/>
        </w:numPr>
        <w:autoSpaceDE w:val="0"/>
        <w:autoSpaceDN w:val="0"/>
        <w:jc w:val="both"/>
        <w:rPr>
          <w:rFonts w:ascii="Calibri" w:hAnsi="Calibri" w:cs="Calibri"/>
          <w:szCs w:val="24"/>
        </w:rPr>
      </w:pPr>
      <w:r w:rsidRPr="007E752E">
        <w:rPr>
          <w:rFonts w:ascii="Calibri" w:hAnsi="Calibri" w:cs="Calibri"/>
          <w:b/>
          <w:szCs w:val="24"/>
        </w:rPr>
        <w:t>vs</w:t>
      </w:r>
      <w:r>
        <w:rPr>
          <w:rFonts w:ascii="Calibri" w:hAnsi="Calibri" w:cs="Calibri"/>
          <w:b/>
          <w:szCs w:val="24"/>
        </w:rPr>
        <w:t>tupu na pokoj kvůli technickému</w:t>
      </w:r>
      <w:r w:rsidRPr="007E752E">
        <w:rPr>
          <w:rFonts w:ascii="Calibri" w:hAnsi="Calibri" w:cs="Calibri"/>
          <w:b/>
          <w:szCs w:val="24"/>
        </w:rPr>
        <w:t xml:space="preserve"> či materiálním</w:t>
      </w:r>
      <w:r>
        <w:rPr>
          <w:rFonts w:ascii="Calibri" w:hAnsi="Calibri" w:cs="Calibri"/>
          <w:b/>
          <w:szCs w:val="24"/>
        </w:rPr>
        <w:t>u</w:t>
      </w:r>
      <w:r w:rsidRPr="007E752E">
        <w:rPr>
          <w:rFonts w:ascii="Calibri" w:hAnsi="Calibri" w:cs="Calibri"/>
          <w:b/>
          <w:szCs w:val="24"/>
        </w:rPr>
        <w:t xml:space="preserve"> zajištěním služby </w:t>
      </w:r>
      <w:r w:rsidRPr="007E752E">
        <w:rPr>
          <w:rFonts w:ascii="Calibri" w:hAnsi="Calibri" w:cs="Calibri"/>
          <w:szCs w:val="24"/>
        </w:rPr>
        <w:t>(kontrola a revize spotřebičů, revize rozvodů, opravy nábytku či spotřebičů apod.)</w:t>
      </w:r>
    </w:p>
    <w:p w14:paraId="7B06DB18"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u w:val="single"/>
        </w:rPr>
      </w:pPr>
      <w:r w:rsidRPr="007E752E">
        <w:rPr>
          <w:rFonts w:ascii="Calibri" w:hAnsi="Calibri" w:cs="Calibri"/>
          <w:szCs w:val="24"/>
          <w:u w:val="single"/>
        </w:rPr>
        <w:t>Pro vstup do pokoje pracovníkem Domova jsou nastavena pravidla:</w:t>
      </w:r>
    </w:p>
    <w:p w14:paraId="51102419" w14:textId="77777777" w:rsidR="006143DF" w:rsidRPr="007E752E" w:rsidRDefault="006143DF" w:rsidP="006143DF">
      <w:pPr>
        <w:widowControl w:val="0"/>
        <w:numPr>
          <w:ilvl w:val="1"/>
          <w:numId w:val="3"/>
        </w:numPr>
        <w:shd w:val="clear" w:color="auto" w:fill="FFFFFF"/>
        <w:autoSpaceDE w:val="0"/>
        <w:autoSpaceDN w:val="0"/>
        <w:adjustRightInd w:val="0"/>
        <w:jc w:val="both"/>
        <w:rPr>
          <w:rFonts w:ascii="Calibri" w:hAnsi="Calibri" w:cs="Calibri"/>
          <w:szCs w:val="24"/>
        </w:rPr>
      </w:pPr>
      <w:r>
        <w:rPr>
          <w:rFonts w:ascii="Calibri" w:hAnsi="Calibri" w:cs="Calibri"/>
          <w:szCs w:val="24"/>
        </w:rPr>
        <w:t>pokud je to možné, je k</w:t>
      </w:r>
      <w:r w:rsidRPr="007E752E">
        <w:rPr>
          <w:rFonts w:ascii="Calibri" w:hAnsi="Calibri" w:cs="Calibri"/>
          <w:szCs w:val="24"/>
        </w:rPr>
        <w:t xml:space="preserve">lientka o plánovaném vstupu pracovníka do pokoje informována alespoň 30 minut předem; neplatí v situaci, kdy má pracovník Domova důvodné obavy o zdraví nebo život </w:t>
      </w:r>
      <w:r>
        <w:rPr>
          <w:rFonts w:ascii="Calibri" w:hAnsi="Calibri" w:cs="Calibri"/>
          <w:szCs w:val="24"/>
        </w:rPr>
        <w:t>k</w:t>
      </w:r>
      <w:r w:rsidRPr="007E752E">
        <w:rPr>
          <w:rFonts w:ascii="Calibri" w:hAnsi="Calibri" w:cs="Calibri"/>
          <w:szCs w:val="24"/>
        </w:rPr>
        <w:t xml:space="preserve">lientky nebo jejích dětí či při podezření na pobyt neohlášené osoby </w:t>
      </w:r>
    </w:p>
    <w:p w14:paraId="7345C100" w14:textId="77777777" w:rsidR="006143DF" w:rsidRPr="007E752E" w:rsidRDefault="006143DF" w:rsidP="006143DF">
      <w:pPr>
        <w:widowControl w:val="0"/>
        <w:numPr>
          <w:ilvl w:val="1"/>
          <w:numId w:val="3"/>
        </w:numPr>
        <w:shd w:val="clear" w:color="auto" w:fill="FFFFFF"/>
        <w:autoSpaceDE w:val="0"/>
        <w:autoSpaceDN w:val="0"/>
        <w:adjustRightInd w:val="0"/>
        <w:jc w:val="both"/>
        <w:rPr>
          <w:rFonts w:ascii="Calibri" w:hAnsi="Calibri" w:cs="Calibri"/>
          <w:szCs w:val="24"/>
        </w:rPr>
      </w:pPr>
      <w:r w:rsidRPr="007E752E">
        <w:rPr>
          <w:rFonts w:ascii="Calibri" w:hAnsi="Calibri" w:cs="Calibri"/>
          <w:szCs w:val="24"/>
        </w:rPr>
        <w:t>pracovník Domova před vstupem do pokoje k</w:t>
      </w:r>
      <w:r>
        <w:rPr>
          <w:rFonts w:ascii="Calibri" w:hAnsi="Calibri" w:cs="Calibri"/>
          <w:szCs w:val="24"/>
        </w:rPr>
        <w:t>lepe a vyčká na otevření dveří k</w:t>
      </w:r>
      <w:r w:rsidRPr="007E752E">
        <w:rPr>
          <w:rFonts w:ascii="Calibri" w:hAnsi="Calibri" w:cs="Calibri"/>
          <w:szCs w:val="24"/>
        </w:rPr>
        <w:t>lientkou, pokud není předem domluveno jinak; neplatí v případě, kdy pracovník vstupuje do pokoje z dů</w:t>
      </w:r>
      <w:r>
        <w:rPr>
          <w:rFonts w:ascii="Calibri" w:hAnsi="Calibri" w:cs="Calibri"/>
          <w:szCs w:val="24"/>
        </w:rPr>
        <w:t>vodu obavy o zdraví nebo život k</w:t>
      </w:r>
      <w:r w:rsidRPr="007E752E">
        <w:rPr>
          <w:rFonts w:ascii="Calibri" w:hAnsi="Calibri" w:cs="Calibri"/>
          <w:szCs w:val="24"/>
        </w:rPr>
        <w:t>lientky nebo jejích dětí</w:t>
      </w:r>
    </w:p>
    <w:p w14:paraId="560A08BF" w14:textId="77777777" w:rsidR="006143DF" w:rsidRPr="007E752E" w:rsidRDefault="006143DF" w:rsidP="006143DF">
      <w:pPr>
        <w:widowControl w:val="0"/>
        <w:numPr>
          <w:ilvl w:val="1"/>
          <w:numId w:val="3"/>
        </w:numPr>
        <w:shd w:val="clear" w:color="auto" w:fill="FFFFFF"/>
        <w:autoSpaceDE w:val="0"/>
        <w:autoSpaceDN w:val="0"/>
        <w:adjustRightInd w:val="0"/>
        <w:jc w:val="both"/>
        <w:rPr>
          <w:rFonts w:ascii="Calibri" w:hAnsi="Calibri" w:cs="Calibri"/>
          <w:szCs w:val="24"/>
        </w:rPr>
      </w:pPr>
      <w:r w:rsidRPr="007E752E">
        <w:rPr>
          <w:rFonts w:ascii="Calibri" w:hAnsi="Calibri" w:cs="Calibri"/>
          <w:szCs w:val="24"/>
        </w:rPr>
        <w:t>pracovník Domova v pokoji</w:t>
      </w:r>
      <w:r>
        <w:rPr>
          <w:rFonts w:ascii="Calibri" w:hAnsi="Calibri" w:cs="Calibri"/>
          <w:szCs w:val="24"/>
        </w:rPr>
        <w:t xml:space="preserve"> bez svolení k</w:t>
      </w:r>
      <w:r w:rsidRPr="007E752E">
        <w:rPr>
          <w:rFonts w:ascii="Calibri" w:hAnsi="Calibri" w:cs="Calibri"/>
          <w:szCs w:val="24"/>
        </w:rPr>
        <w:t xml:space="preserve">lientky neotvírá skříně nebo lednici; výjimkou je situace, kdy pracovník má důvodné podezření </w:t>
      </w:r>
      <w:r>
        <w:rPr>
          <w:rFonts w:ascii="Calibri" w:hAnsi="Calibri" w:cs="Calibri"/>
          <w:szCs w:val="24"/>
        </w:rPr>
        <w:t>z ohrožení zdraví nebo bezpečí k</w:t>
      </w:r>
      <w:r w:rsidRPr="007E752E">
        <w:rPr>
          <w:rFonts w:ascii="Calibri" w:hAnsi="Calibri" w:cs="Calibri"/>
          <w:szCs w:val="24"/>
        </w:rPr>
        <w:t>lientky nebo jejích dětí (např. silný zápach z lednice, výskyt škůdců, hmyzu nebo parazitů</w:t>
      </w:r>
      <w:r>
        <w:rPr>
          <w:rFonts w:ascii="Calibri" w:hAnsi="Calibri" w:cs="Calibri"/>
          <w:szCs w:val="24"/>
        </w:rPr>
        <w:t xml:space="preserve">, pobyt </w:t>
      </w:r>
      <w:r w:rsidRPr="007E752E">
        <w:rPr>
          <w:rFonts w:ascii="Calibri" w:hAnsi="Calibri" w:cs="Calibri"/>
          <w:szCs w:val="24"/>
        </w:rPr>
        <w:t xml:space="preserve">neohlášené osoby nebo důvodné podezření z přechovávání zakázaných látek či předmětů v Domově). Pokud </w:t>
      </w:r>
      <w:r>
        <w:rPr>
          <w:rFonts w:ascii="Calibri" w:hAnsi="Calibri" w:cs="Calibri"/>
          <w:szCs w:val="24"/>
        </w:rPr>
        <w:t>k</w:t>
      </w:r>
      <w:r w:rsidRPr="007E752E">
        <w:rPr>
          <w:rFonts w:ascii="Calibri" w:hAnsi="Calibri" w:cs="Calibri"/>
          <w:szCs w:val="24"/>
        </w:rPr>
        <w:t xml:space="preserve">lientka neumožní nahlédnutí do těchto prostor na žádost pracovníka Domova, je situace řešena v neprospěch </w:t>
      </w:r>
      <w:r>
        <w:rPr>
          <w:rFonts w:ascii="Calibri" w:hAnsi="Calibri" w:cs="Calibri"/>
          <w:szCs w:val="24"/>
        </w:rPr>
        <w:t>klientky, tzn., považuje</w:t>
      </w:r>
      <w:r w:rsidRPr="007E752E">
        <w:rPr>
          <w:rFonts w:ascii="Calibri" w:hAnsi="Calibri" w:cs="Calibri"/>
          <w:szCs w:val="24"/>
        </w:rPr>
        <w:t xml:space="preserve"> se důvodné podezření jako potvrzené, a tedy jako porušení Domácího řádu. Důvodem je zajištění b</w:t>
      </w:r>
      <w:r>
        <w:rPr>
          <w:rFonts w:ascii="Calibri" w:hAnsi="Calibri" w:cs="Calibri"/>
          <w:szCs w:val="24"/>
        </w:rPr>
        <w:t>ezpečného prostředí pro všechny k</w:t>
      </w:r>
      <w:r w:rsidRPr="007E752E">
        <w:rPr>
          <w:rFonts w:ascii="Calibri" w:hAnsi="Calibri" w:cs="Calibri"/>
          <w:szCs w:val="24"/>
        </w:rPr>
        <w:t xml:space="preserve">lientky a jejich děti v Domově. </w:t>
      </w:r>
    </w:p>
    <w:p w14:paraId="59FE6904" w14:textId="77777777" w:rsidR="006143DF" w:rsidRPr="007E752E" w:rsidRDefault="006143DF" w:rsidP="006143DF">
      <w:pPr>
        <w:widowControl w:val="0"/>
        <w:numPr>
          <w:ilvl w:val="1"/>
          <w:numId w:val="3"/>
        </w:numPr>
        <w:shd w:val="clear" w:color="auto" w:fill="FFFFFF"/>
        <w:autoSpaceDE w:val="0"/>
        <w:autoSpaceDN w:val="0"/>
        <w:adjustRightInd w:val="0"/>
        <w:jc w:val="both"/>
        <w:rPr>
          <w:rFonts w:ascii="Calibri" w:hAnsi="Calibri" w:cs="Calibri"/>
          <w:szCs w:val="24"/>
        </w:rPr>
      </w:pPr>
      <w:r w:rsidRPr="007E752E">
        <w:rPr>
          <w:rFonts w:ascii="Calibri" w:hAnsi="Calibri" w:cs="Calibri"/>
          <w:szCs w:val="24"/>
        </w:rPr>
        <w:t>prac</w:t>
      </w:r>
      <w:r>
        <w:rPr>
          <w:rFonts w:ascii="Calibri" w:hAnsi="Calibri" w:cs="Calibri"/>
          <w:szCs w:val="24"/>
        </w:rPr>
        <w:t>ovník Domova, který má svolení k</w:t>
      </w:r>
      <w:r w:rsidRPr="007E752E">
        <w:rPr>
          <w:rFonts w:ascii="Calibri" w:hAnsi="Calibri" w:cs="Calibri"/>
          <w:szCs w:val="24"/>
        </w:rPr>
        <w:t>lientky a nahlíží do skříní nebo lednice, se chová ohleduplně a citlivě, kdy po ukončení prohlídky vše vrac</w:t>
      </w:r>
      <w:r>
        <w:rPr>
          <w:rFonts w:ascii="Calibri" w:hAnsi="Calibri" w:cs="Calibri"/>
          <w:szCs w:val="24"/>
        </w:rPr>
        <w:t>í na původní místo; pokud se s k</w:t>
      </w:r>
      <w:r w:rsidRPr="007E752E">
        <w:rPr>
          <w:rFonts w:ascii="Calibri" w:hAnsi="Calibri" w:cs="Calibri"/>
          <w:szCs w:val="24"/>
        </w:rPr>
        <w:t xml:space="preserve">lientkou nedomluví jinak. </w:t>
      </w:r>
    </w:p>
    <w:p w14:paraId="100FB24C" w14:textId="77777777" w:rsidR="006143DF" w:rsidRPr="007E752E" w:rsidRDefault="006143DF" w:rsidP="006143DF">
      <w:pPr>
        <w:pStyle w:val="Odstavecseseznamem"/>
        <w:numPr>
          <w:ilvl w:val="1"/>
          <w:numId w:val="3"/>
        </w:numPr>
        <w:jc w:val="both"/>
        <w:rPr>
          <w:rFonts w:eastAsia="Times New Roman" w:cs="Calibri"/>
          <w:szCs w:val="24"/>
          <w:lang w:eastAsia="cs-CZ"/>
        </w:rPr>
      </w:pPr>
      <w:r>
        <w:rPr>
          <w:rFonts w:eastAsia="Times New Roman" w:cs="Calibri"/>
          <w:szCs w:val="24"/>
          <w:lang w:eastAsia="cs-CZ"/>
        </w:rPr>
        <w:lastRenderedPageBreak/>
        <w:t>v situaci, kdy není k</w:t>
      </w:r>
      <w:r w:rsidRPr="007E752E">
        <w:rPr>
          <w:rFonts w:eastAsia="Times New Roman" w:cs="Calibri"/>
          <w:szCs w:val="24"/>
          <w:lang w:eastAsia="cs-CZ"/>
        </w:rPr>
        <w:t>lientka přítomna, pracovník Domova na pokoj vstupuje v přítomnosti další osoby (svědka) – o tom se provede „</w:t>
      </w:r>
      <w:r>
        <w:rPr>
          <w:rFonts w:eastAsia="Times New Roman" w:cs="Calibri"/>
          <w:b/>
          <w:szCs w:val="24"/>
          <w:lang w:eastAsia="cs-CZ"/>
        </w:rPr>
        <w:t>Záznam o vstupu pracovníka na</w:t>
      </w:r>
      <w:r w:rsidRPr="007E752E">
        <w:rPr>
          <w:rFonts w:eastAsia="Times New Roman" w:cs="Calibri"/>
          <w:b/>
          <w:szCs w:val="24"/>
          <w:lang w:eastAsia="cs-CZ"/>
        </w:rPr>
        <w:t xml:space="preserve"> pokoje v době nepřítomnosti klientky</w:t>
      </w:r>
      <w:r w:rsidRPr="007E752E">
        <w:rPr>
          <w:rFonts w:eastAsia="Times New Roman" w:cs="Calibri"/>
          <w:szCs w:val="24"/>
          <w:lang w:eastAsia="cs-CZ"/>
        </w:rPr>
        <w:t xml:space="preserve">“. </w:t>
      </w:r>
    </w:p>
    <w:p w14:paraId="4537BA0B" w14:textId="77777777" w:rsidR="006143DF" w:rsidRPr="007E752E" w:rsidRDefault="006143DF" w:rsidP="006143DF">
      <w:pPr>
        <w:widowControl w:val="0"/>
        <w:shd w:val="clear" w:color="auto" w:fill="FFFFFF"/>
        <w:adjustRightInd w:val="0"/>
        <w:jc w:val="both"/>
        <w:rPr>
          <w:rFonts w:ascii="Calibri" w:hAnsi="Calibri" w:cs="Calibri"/>
          <w:b/>
          <w:szCs w:val="24"/>
        </w:rPr>
      </w:pPr>
      <w:r w:rsidRPr="007E752E">
        <w:rPr>
          <w:rFonts w:ascii="Calibri" w:hAnsi="Calibri" w:cs="Calibri"/>
          <w:b/>
          <w:szCs w:val="24"/>
        </w:rPr>
        <w:t>Koupelna a WC</w:t>
      </w:r>
    </w:p>
    <w:p w14:paraId="05E906D3" w14:textId="2E0B591B"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 xml:space="preserve">Klientka využívá WC a koupelnu na kterémkoliv patře. Klientka při využití místnosti ji </w:t>
      </w:r>
      <w:r w:rsidR="003A1A7F">
        <w:rPr>
          <w:rFonts w:ascii="Calibri" w:hAnsi="Calibri" w:cs="Calibri"/>
          <w:szCs w:val="24"/>
        </w:rPr>
        <w:t>může uzamknout</w:t>
      </w:r>
      <w:r w:rsidRPr="007E752E">
        <w:rPr>
          <w:rFonts w:ascii="Calibri" w:hAnsi="Calibri" w:cs="Calibri"/>
          <w:szCs w:val="24"/>
        </w:rPr>
        <w:t>, aby bylo dodrž</w:t>
      </w:r>
      <w:r>
        <w:rPr>
          <w:rFonts w:ascii="Calibri" w:hAnsi="Calibri" w:cs="Calibri"/>
          <w:szCs w:val="24"/>
        </w:rPr>
        <w:t>eno soukromí její i jejích dětí.</w:t>
      </w:r>
    </w:p>
    <w:p w14:paraId="57B7836C"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Klientka je povinna udržovat WC i koupelnu po použití v čistotě. Klientka zo</w:t>
      </w:r>
      <w:r>
        <w:rPr>
          <w:rFonts w:ascii="Calibri" w:hAnsi="Calibri" w:cs="Calibri"/>
          <w:szCs w:val="24"/>
        </w:rPr>
        <w:t xml:space="preserve">dpovídá za své děti a </w:t>
      </w:r>
      <w:r w:rsidRPr="007E752E">
        <w:rPr>
          <w:rFonts w:ascii="Calibri" w:hAnsi="Calibri" w:cs="Calibri"/>
          <w:szCs w:val="24"/>
        </w:rPr>
        <w:t>místnosti</w:t>
      </w:r>
      <w:r>
        <w:rPr>
          <w:rFonts w:ascii="Calibri" w:hAnsi="Calibri" w:cs="Calibri"/>
          <w:szCs w:val="24"/>
        </w:rPr>
        <w:t xml:space="preserve"> po nich</w:t>
      </w:r>
      <w:r w:rsidRPr="007E752E">
        <w:rPr>
          <w:rFonts w:ascii="Calibri" w:hAnsi="Calibri" w:cs="Calibri"/>
          <w:szCs w:val="24"/>
        </w:rPr>
        <w:t xml:space="preserve"> uklízí – je třeba udržovat podlahy suché. </w:t>
      </w:r>
    </w:p>
    <w:p w14:paraId="0C0069BD"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Využití vany a sprchového koutu je možné vždy pod dohledem dospělé osoby, zvláště děti do 10</w:t>
      </w:r>
      <w:r>
        <w:rPr>
          <w:rFonts w:ascii="Calibri" w:hAnsi="Calibri" w:cs="Calibri"/>
          <w:szCs w:val="24"/>
        </w:rPr>
        <w:t xml:space="preserve"> </w:t>
      </w:r>
      <w:r w:rsidRPr="007E752E">
        <w:rPr>
          <w:rFonts w:ascii="Calibri" w:hAnsi="Calibri" w:cs="Calibri"/>
          <w:szCs w:val="24"/>
        </w:rPr>
        <w:t xml:space="preserve">let věku nesmí být při koupání ponechány o samotě. </w:t>
      </w:r>
    </w:p>
    <w:p w14:paraId="06E53927" w14:textId="77777777" w:rsidR="006143DF" w:rsidRPr="007E752E" w:rsidRDefault="006143DF" w:rsidP="006143DF">
      <w:pPr>
        <w:widowControl w:val="0"/>
        <w:shd w:val="clear" w:color="auto" w:fill="FFFFFF"/>
        <w:adjustRightInd w:val="0"/>
        <w:jc w:val="both"/>
        <w:rPr>
          <w:rFonts w:ascii="Calibri" w:hAnsi="Calibri" w:cs="Calibri"/>
          <w:sz w:val="10"/>
          <w:szCs w:val="10"/>
        </w:rPr>
      </w:pPr>
    </w:p>
    <w:p w14:paraId="22CE3734" w14:textId="77777777" w:rsidR="006143DF" w:rsidRPr="007E752E" w:rsidRDefault="006143DF" w:rsidP="006143DF">
      <w:pPr>
        <w:widowControl w:val="0"/>
        <w:shd w:val="clear" w:color="auto" w:fill="FFFFFF"/>
        <w:adjustRightInd w:val="0"/>
        <w:jc w:val="both"/>
        <w:rPr>
          <w:rFonts w:ascii="Calibri" w:hAnsi="Calibri" w:cs="Calibri"/>
          <w:b/>
          <w:szCs w:val="24"/>
        </w:rPr>
      </w:pPr>
      <w:r w:rsidRPr="007E752E">
        <w:rPr>
          <w:rFonts w:ascii="Calibri" w:hAnsi="Calibri" w:cs="Calibri"/>
          <w:b/>
          <w:szCs w:val="24"/>
        </w:rPr>
        <w:t>Kuchyň Domova</w:t>
      </w:r>
    </w:p>
    <w:p w14:paraId="5C289BE8" w14:textId="567639D1"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 xml:space="preserve">Klientka pro přípravu stravy používá </w:t>
      </w:r>
      <w:r w:rsidRPr="007E752E">
        <w:rPr>
          <w:rFonts w:ascii="Calibri" w:hAnsi="Calibri" w:cs="Calibri"/>
          <w:b/>
          <w:szCs w:val="24"/>
        </w:rPr>
        <w:t>kuchyň</w:t>
      </w:r>
      <w:r w:rsidRPr="007E752E">
        <w:rPr>
          <w:rFonts w:ascii="Calibri" w:hAnsi="Calibri" w:cs="Calibri"/>
          <w:szCs w:val="24"/>
        </w:rPr>
        <w:t>, kde je povinna dodržovat zásady hygieny a po jejím použití vše uklidit</w:t>
      </w:r>
      <w:r w:rsidR="00E542F6">
        <w:rPr>
          <w:rFonts w:ascii="Calibri" w:hAnsi="Calibri" w:cs="Calibri"/>
          <w:szCs w:val="24"/>
        </w:rPr>
        <w:t>,</w:t>
      </w:r>
      <w:r w:rsidRPr="007E752E">
        <w:rPr>
          <w:rFonts w:ascii="Calibri" w:hAnsi="Calibri" w:cs="Calibri"/>
          <w:szCs w:val="24"/>
        </w:rPr>
        <w:t xml:space="preserve"> a to včetně okamžitého umytí nádobí (uložení do myčky)</w:t>
      </w:r>
      <w:r>
        <w:rPr>
          <w:rFonts w:ascii="Calibri" w:hAnsi="Calibri" w:cs="Calibri"/>
          <w:szCs w:val="24"/>
        </w:rPr>
        <w:t xml:space="preserve"> a jeho u</w:t>
      </w:r>
      <w:r w:rsidRPr="007E752E">
        <w:rPr>
          <w:rFonts w:ascii="Calibri" w:hAnsi="Calibri" w:cs="Calibri"/>
          <w:szCs w:val="24"/>
        </w:rPr>
        <w:t xml:space="preserve">klizení. Zbytky uvařeného jídla si klientka uchovává ve svém pokoji, ideálně v lednici – v kuchyni je třeba zachovávat prostor i pro ostatní klientky. </w:t>
      </w:r>
    </w:p>
    <w:p w14:paraId="1CF20134"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 xml:space="preserve">Klientka pro úschovu potravin používá zejména svoji lednici v pokoji. Lednice v kuchyni slouží pouze pro krátkodobé uložení uvařeného jídla (hrnec s omáčkou, polévkou apod.). Klientka bere na vědomí, že pracovníci Domova neručí za uložené jídlo ve společné lednici – tedy jeho ztrátu nebo znehodnocení. </w:t>
      </w:r>
    </w:p>
    <w:p w14:paraId="0B24ED47"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 xml:space="preserve">Pro úschovu potravin klientka využívá svou uzamykatelnou skříňku označenou číslem pokoje, od které má klíče. V případě, že klientka nechá svoji skříňku odemčenou a dojde ke ztrátě potravin, nemá nárok na náhradu. </w:t>
      </w:r>
    </w:p>
    <w:p w14:paraId="22AF77EA"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 xml:space="preserve">V případě, kdy dojde během vaření jídla k požáru, klientka použije protipožární dečku, která je umístěna ve skříňce nad sporákem. </w:t>
      </w:r>
    </w:p>
    <w:p w14:paraId="40980B8C"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Klientka v době od 22:00 do 6:00 je povinna při použití kuchyně zachovávat noční klid, tzn. snažit se o min</w:t>
      </w:r>
      <w:r>
        <w:rPr>
          <w:rFonts w:ascii="Calibri" w:hAnsi="Calibri" w:cs="Calibri"/>
          <w:szCs w:val="24"/>
        </w:rPr>
        <w:t xml:space="preserve">imalizování hluku a </w:t>
      </w:r>
      <w:r w:rsidRPr="007E752E">
        <w:rPr>
          <w:rFonts w:ascii="Calibri" w:hAnsi="Calibri" w:cs="Calibri"/>
          <w:szCs w:val="24"/>
        </w:rPr>
        <w:t xml:space="preserve">pachů. </w:t>
      </w:r>
    </w:p>
    <w:p w14:paraId="23FFD4E6"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Klientka má možnost si v případě potřeby vypůjčit na dobu nezbytně nutnou pro přípravy po</w:t>
      </w:r>
      <w:r>
        <w:rPr>
          <w:rFonts w:ascii="Calibri" w:hAnsi="Calibri" w:cs="Calibri"/>
          <w:szCs w:val="24"/>
        </w:rPr>
        <w:t>krmu další nádobí nebo</w:t>
      </w:r>
      <w:r w:rsidRPr="007E752E">
        <w:rPr>
          <w:rFonts w:ascii="Calibri" w:hAnsi="Calibri" w:cs="Calibri"/>
          <w:szCs w:val="24"/>
        </w:rPr>
        <w:t xml:space="preserve"> kuchyňské spotřebiče –</w:t>
      </w:r>
      <w:r>
        <w:rPr>
          <w:rFonts w:ascii="Calibri" w:hAnsi="Calibri" w:cs="Calibri"/>
          <w:szCs w:val="24"/>
        </w:rPr>
        <w:t xml:space="preserve"> fritovací hrnec, </w:t>
      </w:r>
      <w:r w:rsidRPr="007E752E">
        <w:rPr>
          <w:rFonts w:ascii="Calibri" w:hAnsi="Calibri" w:cs="Calibri"/>
          <w:szCs w:val="24"/>
        </w:rPr>
        <w:t xml:space="preserve">ruční mixér, šlehač, kuchyňskou váhu, pekáče, formy na bábovky </w:t>
      </w:r>
      <w:r>
        <w:rPr>
          <w:rFonts w:ascii="Calibri" w:hAnsi="Calibri" w:cs="Calibri"/>
          <w:szCs w:val="24"/>
        </w:rPr>
        <w:t>apod. S aktuální nabídkou k</w:t>
      </w:r>
      <w:r w:rsidRPr="007E752E">
        <w:rPr>
          <w:rFonts w:ascii="Calibri" w:hAnsi="Calibri" w:cs="Calibri"/>
          <w:szCs w:val="24"/>
        </w:rPr>
        <w:t xml:space="preserve">lientku může seznámit pracovník Domova. </w:t>
      </w:r>
    </w:p>
    <w:p w14:paraId="289749A2" w14:textId="5F6C34EB"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Klientka je povinna dodržovat</w:t>
      </w:r>
      <w:r>
        <w:rPr>
          <w:rFonts w:ascii="Calibri" w:hAnsi="Calibri" w:cs="Calibri"/>
          <w:szCs w:val="24"/>
        </w:rPr>
        <w:t xml:space="preserve"> </w:t>
      </w:r>
      <w:r w:rsidR="003A1A7F">
        <w:rPr>
          <w:rFonts w:ascii="Calibri" w:hAnsi="Calibri" w:cs="Calibri"/>
          <w:szCs w:val="24"/>
        </w:rPr>
        <w:t xml:space="preserve">Návody na obsluhu spotřebičů a </w:t>
      </w:r>
      <w:r w:rsidRPr="007E752E">
        <w:rPr>
          <w:rFonts w:ascii="Calibri" w:hAnsi="Calibri" w:cs="Calibri"/>
          <w:szCs w:val="24"/>
        </w:rPr>
        <w:t>bezpečnostní pravidla stanovená pro</w:t>
      </w:r>
      <w:r>
        <w:rPr>
          <w:rFonts w:ascii="Calibri" w:hAnsi="Calibri" w:cs="Calibri"/>
          <w:szCs w:val="24"/>
        </w:rPr>
        <w:t xml:space="preserve"> jejich</w:t>
      </w:r>
      <w:r w:rsidRPr="007E752E">
        <w:rPr>
          <w:rFonts w:ascii="Calibri" w:hAnsi="Calibri" w:cs="Calibri"/>
          <w:szCs w:val="24"/>
        </w:rPr>
        <w:t xml:space="preserve"> používání</w:t>
      </w:r>
      <w:r>
        <w:rPr>
          <w:rFonts w:ascii="Calibri" w:hAnsi="Calibri" w:cs="Calibri"/>
          <w:szCs w:val="24"/>
        </w:rPr>
        <w:t xml:space="preserve">. Návody na obsluhu spotřebičů jsou součástí </w:t>
      </w:r>
      <w:r w:rsidRPr="007E752E">
        <w:rPr>
          <w:rFonts w:ascii="Calibri" w:hAnsi="Calibri" w:cs="Calibri"/>
          <w:szCs w:val="24"/>
        </w:rPr>
        <w:t xml:space="preserve">dokumentu </w:t>
      </w:r>
      <w:r w:rsidRPr="00233437">
        <w:rPr>
          <w:rFonts w:ascii="Calibri" w:hAnsi="Calibri" w:cs="Calibri"/>
          <w:b/>
          <w:szCs w:val="24"/>
        </w:rPr>
        <w:t>„Průvodce pobytem“</w:t>
      </w:r>
      <w:r>
        <w:rPr>
          <w:rFonts w:ascii="Calibri" w:hAnsi="Calibri" w:cs="Calibri"/>
          <w:szCs w:val="24"/>
        </w:rPr>
        <w:t>.</w:t>
      </w:r>
    </w:p>
    <w:p w14:paraId="4EF089AB"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 xml:space="preserve">Klientka nesmí vynášet nádobí a jiné vybavení kuchyně z prostorů Domova. </w:t>
      </w:r>
    </w:p>
    <w:p w14:paraId="7CDE3956" w14:textId="77777777" w:rsidR="006143DF" w:rsidRPr="007E752E" w:rsidRDefault="006143DF" w:rsidP="006143DF">
      <w:pPr>
        <w:widowControl w:val="0"/>
        <w:shd w:val="clear" w:color="auto" w:fill="FFFFFF"/>
        <w:autoSpaceDN w:val="0"/>
        <w:adjustRightInd w:val="0"/>
        <w:jc w:val="both"/>
        <w:rPr>
          <w:rFonts w:ascii="Calibri" w:hAnsi="Calibri" w:cs="Calibri"/>
          <w:szCs w:val="24"/>
        </w:rPr>
      </w:pPr>
    </w:p>
    <w:p w14:paraId="744A9EBC" w14:textId="77777777" w:rsidR="006143DF" w:rsidRPr="007E752E" w:rsidRDefault="006143DF" w:rsidP="006143DF">
      <w:pPr>
        <w:widowControl w:val="0"/>
        <w:shd w:val="clear" w:color="auto" w:fill="FFFFFF"/>
        <w:adjustRightInd w:val="0"/>
        <w:jc w:val="both"/>
        <w:rPr>
          <w:rFonts w:ascii="Calibri" w:hAnsi="Calibri" w:cs="Calibri"/>
          <w:b/>
          <w:szCs w:val="24"/>
        </w:rPr>
      </w:pPr>
      <w:r w:rsidRPr="007E752E">
        <w:rPr>
          <w:rFonts w:ascii="Calibri" w:hAnsi="Calibri" w:cs="Calibri"/>
          <w:b/>
          <w:szCs w:val="24"/>
        </w:rPr>
        <w:t>Šatník</w:t>
      </w:r>
    </w:p>
    <w:p w14:paraId="6DB8944C" w14:textId="5536F788"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Šatník je pro klientky zpřístupněn v pondělí, středu a pátek od 12.00 hodin do 17.00 hodin</w:t>
      </w:r>
      <w:r w:rsidR="003A1A7F">
        <w:rPr>
          <w:rFonts w:ascii="Calibri" w:hAnsi="Calibri" w:cs="Calibri"/>
          <w:szCs w:val="24"/>
        </w:rPr>
        <w:t>,</w:t>
      </w:r>
      <w:r w:rsidRPr="007E752E">
        <w:rPr>
          <w:rFonts w:ascii="Calibri" w:hAnsi="Calibri" w:cs="Calibri"/>
          <w:szCs w:val="24"/>
        </w:rPr>
        <w:t xml:space="preserve"> a to po domluvě s pracovníkem Domova. </w:t>
      </w:r>
    </w:p>
    <w:p w14:paraId="5D1E0724"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 xml:space="preserve">V případě akutní potřeby, kterou vyhodnocují pracovníci Domova, lze s klientkou dohodnout návštěvu šatníku i mimo stanovenou dobu. </w:t>
      </w:r>
    </w:p>
    <w:p w14:paraId="6404E0B2" w14:textId="77777777" w:rsidR="006143DF" w:rsidRPr="007E752E" w:rsidRDefault="006143DF" w:rsidP="006143DF">
      <w:pPr>
        <w:widowControl w:val="0"/>
        <w:shd w:val="clear" w:color="auto" w:fill="FFFFFF"/>
        <w:autoSpaceDN w:val="0"/>
        <w:adjustRightInd w:val="0"/>
        <w:ind w:left="426"/>
        <w:jc w:val="both"/>
        <w:rPr>
          <w:rFonts w:ascii="Calibri" w:hAnsi="Calibri" w:cs="Calibri"/>
          <w:szCs w:val="24"/>
        </w:rPr>
      </w:pPr>
    </w:p>
    <w:p w14:paraId="2A2CE6BB" w14:textId="77777777" w:rsidR="006143DF" w:rsidRPr="007E752E" w:rsidRDefault="006143DF" w:rsidP="006143DF">
      <w:pPr>
        <w:widowControl w:val="0"/>
        <w:shd w:val="clear" w:color="auto" w:fill="FFFFFF"/>
        <w:adjustRightInd w:val="0"/>
        <w:jc w:val="both"/>
        <w:rPr>
          <w:rFonts w:ascii="Calibri" w:hAnsi="Calibri" w:cs="Calibri"/>
          <w:b/>
          <w:szCs w:val="24"/>
        </w:rPr>
      </w:pPr>
      <w:r w:rsidRPr="007E752E">
        <w:rPr>
          <w:rFonts w:ascii="Calibri" w:hAnsi="Calibri" w:cs="Calibri"/>
          <w:b/>
          <w:szCs w:val="24"/>
        </w:rPr>
        <w:t>Herna, kočárkárna, učebna PC, prádelna, sušárna, společenská místnost</w:t>
      </w:r>
    </w:p>
    <w:p w14:paraId="179C5426" w14:textId="7991EBF0"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Tyto společné prostory jsou využívány klientkou a jejími dětmi po předchozí domluv</w:t>
      </w:r>
      <w:r w:rsidR="003A1A7F">
        <w:rPr>
          <w:rFonts w:ascii="Calibri" w:hAnsi="Calibri" w:cs="Calibri"/>
          <w:szCs w:val="24"/>
        </w:rPr>
        <w:t>ě s pracovníkem Domova, který jí</w:t>
      </w:r>
      <w:r w:rsidRPr="007E752E">
        <w:rPr>
          <w:rFonts w:ascii="Calibri" w:hAnsi="Calibri" w:cs="Calibri"/>
          <w:szCs w:val="24"/>
        </w:rPr>
        <w:t xml:space="preserve"> místnosti zpřístupní. </w:t>
      </w:r>
    </w:p>
    <w:p w14:paraId="635502D4" w14:textId="77777777" w:rsidR="006143DF"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Pr>
          <w:rFonts w:ascii="Calibri" w:hAnsi="Calibri" w:cs="Calibri"/>
          <w:szCs w:val="24"/>
        </w:rPr>
        <w:t>Pravidla pro využívání společných prostorů jsou vyvěšena</w:t>
      </w:r>
      <w:r w:rsidRPr="00BA62A9">
        <w:rPr>
          <w:rFonts w:ascii="Calibri" w:hAnsi="Calibri" w:cs="Calibri"/>
          <w:szCs w:val="24"/>
        </w:rPr>
        <w:t xml:space="preserve"> na dveřích jednotlivých místností.  </w:t>
      </w:r>
      <w:r>
        <w:rPr>
          <w:rFonts w:ascii="Calibri" w:hAnsi="Calibri" w:cs="Calibri"/>
          <w:szCs w:val="24"/>
        </w:rPr>
        <w:t>Klientka je povinna tato pravidla dodržovat.</w:t>
      </w:r>
    </w:p>
    <w:p w14:paraId="4F5A74BA" w14:textId="77777777" w:rsidR="006143DF" w:rsidRDefault="006143DF" w:rsidP="006143DF">
      <w:pPr>
        <w:widowControl w:val="0"/>
        <w:shd w:val="clear" w:color="auto" w:fill="FFFFFF"/>
        <w:autoSpaceDN w:val="0"/>
        <w:adjustRightInd w:val="0"/>
        <w:ind w:left="426"/>
        <w:jc w:val="both"/>
        <w:rPr>
          <w:rFonts w:ascii="Calibri" w:hAnsi="Calibri" w:cs="Calibri"/>
          <w:szCs w:val="24"/>
        </w:rPr>
      </w:pPr>
    </w:p>
    <w:p w14:paraId="5C3CEB1F" w14:textId="77777777" w:rsidR="006143DF" w:rsidRPr="007E752E" w:rsidRDefault="006143DF" w:rsidP="006143DF">
      <w:pPr>
        <w:widowControl w:val="0"/>
        <w:shd w:val="clear" w:color="auto" w:fill="FFFFFF"/>
        <w:adjustRightInd w:val="0"/>
        <w:jc w:val="both"/>
        <w:rPr>
          <w:rFonts w:ascii="Calibri" w:hAnsi="Calibri" w:cs="Calibri"/>
          <w:b/>
          <w:szCs w:val="24"/>
        </w:rPr>
      </w:pPr>
      <w:r w:rsidRPr="007E752E">
        <w:rPr>
          <w:rFonts w:ascii="Calibri" w:hAnsi="Calibri" w:cs="Calibri"/>
          <w:b/>
          <w:szCs w:val="24"/>
        </w:rPr>
        <w:lastRenderedPageBreak/>
        <w:t>Zahrada Domova</w:t>
      </w:r>
    </w:p>
    <w:p w14:paraId="2814DF27"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 xml:space="preserve">Klientky mohou využívat pro kouření pouze vyhrazený prostor na zahradě. </w:t>
      </w:r>
    </w:p>
    <w:p w14:paraId="43C19B4F"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 xml:space="preserve">Klientky se pohybují v prostorách zahrady náležící k Domovu, výjimkou je používání sušáků na prádlo na sousedním pozemku. Přechod mezi pozemky není oplocen. </w:t>
      </w:r>
    </w:p>
    <w:p w14:paraId="756FEBC1"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 xml:space="preserve">Klientky s dětmi mohou využívat pískoviště. Plachtu odkrývají vždy dvě dospělé osoby. Klientka je povinna po použití pískoviště uklidit a znovu zakrýt společně s další dospělou osobou. </w:t>
      </w:r>
    </w:p>
    <w:p w14:paraId="5350BB4C"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Klientka je povinna na zahradě udržovat pořádek po sobě i svých dětech – týká se zejména</w:t>
      </w:r>
      <w:r>
        <w:rPr>
          <w:rFonts w:ascii="Calibri" w:hAnsi="Calibri" w:cs="Calibri"/>
          <w:szCs w:val="24"/>
        </w:rPr>
        <w:t xml:space="preserve"> </w:t>
      </w:r>
      <w:r w:rsidRPr="007E752E">
        <w:rPr>
          <w:rFonts w:ascii="Calibri" w:hAnsi="Calibri" w:cs="Calibri"/>
          <w:szCs w:val="24"/>
        </w:rPr>
        <w:t xml:space="preserve">úklidu hraček, papírků a nedopalků, zbytků jídla, nádobí apod. </w:t>
      </w:r>
    </w:p>
    <w:p w14:paraId="5B2E318B"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 xml:space="preserve">Klientky se dle svých možností a po společné domluvě s pracovníkem Domova podílejí na údržbě zahrady – práce na skalce, úklid sněhu, hrabání listí apod. </w:t>
      </w:r>
    </w:p>
    <w:p w14:paraId="162F80A8"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 xml:space="preserve">Na zahradě je vyhrazený prostor pro zapálení ohně – ohniště. Jeho používání je možné vždy po domluvě s pracovníkem Domova, kdy jsou zajištěná zvýšená bezpečnostní pravidla. </w:t>
      </w:r>
    </w:p>
    <w:p w14:paraId="37677ABC" w14:textId="77777777" w:rsidR="006143DF" w:rsidRPr="007E752E" w:rsidRDefault="006143DF" w:rsidP="006143DF">
      <w:pPr>
        <w:widowControl w:val="0"/>
        <w:shd w:val="clear" w:color="auto" w:fill="FFFFFF"/>
        <w:autoSpaceDN w:val="0"/>
        <w:adjustRightInd w:val="0"/>
        <w:jc w:val="both"/>
        <w:rPr>
          <w:rFonts w:ascii="Calibri" w:hAnsi="Calibri" w:cs="Calibri"/>
          <w:szCs w:val="24"/>
        </w:rPr>
      </w:pPr>
    </w:p>
    <w:p w14:paraId="17DC3FA3" w14:textId="77777777" w:rsidR="006143DF" w:rsidRPr="007E752E" w:rsidRDefault="006143DF" w:rsidP="006143DF">
      <w:pPr>
        <w:widowControl w:val="0"/>
        <w:shd w:val="clear" w:color="auto" w:fill="FFFFFF"/>
        <w:adjustRightInd w:val="0"/>
        <w:jc w:val="both"/>
        <w:rPr>
          <w:rFonts w:ascii="Calibri" w:hAnsi="Calibri" w:cs="Calibri"/>
          <w:b/>
          <w:szCs w:val="24"/>
        </w:rPr>
      </w:pPr>
      <w:r w:rsidRPr="007E752E">
        <w:rPr>
          <w:rFonts w:ascii="Calibri" w:hAnsi="Calibri" w:cs="Calibri"/>
          <w:b/>
          <w:szCs w:val="24"/>
        </w:rPr>
        <w:t>Chodby Domova</w:t>
      </w:r>
    </w:p>
    <w:p w14:paraId="778212AC" w14:textId="77777777" w:rsidR="006143DF" w:rsidRPr="007E752E" w:rsidRDefault="006143DF" w:rsidP="006143DF">
      <w:pPr>
        <w:widowControl w:val="0"/>
        <w:numPr>
          <w:ilvl w:val="0"/>
          <w:numId w:val="3"/>
        </w:numPr>
        <w:shd w:val="clear" w:color="auto" w:fill="FFFFFF"/>
        <w:autoSpaceDE w:val="0"/>
        <w:autoSpaceDN w:val="0"/>
        <w:adjustRightInd w:val="0"/>
        <w:ind w:left="425" w:hanging="357"/>
        <w:jc w:val="both"/>
        <w:rPr>
          <w:rFonts w:ascii="Calibri" w:hAnsi="Calibri" w:cs="Calibri"/>
          <w:szCs w:val="24"/>
        </w:rPr>
      </w:pPr>
      <w:r w:rsidRPr="007E752E">
        <w:rPr>
          <w:rFonts w:ascii="Calibri" w:hAnsi="Calibri" w:cs="Calibri"/>
          <w:szCs w:val="24"/>
        </w:rPr>
        <w:t xml:space="preserve">Chodby Domova musí být z důvodu bezpečného únikového prostoru vždy vyklizené. </w:t>
      </w:r>
    </w:p>
    <w:p w14:paraId="5413551B" w14:textId="77777777" w:rsidR="006143DF" w:rsidRPr="007E752E" w:rsidRDefault="006143DF" w:rsidP="006143DF">
      <w:pPr>
        <w:widowControl w:val="0"/>
        <w:shd w:val="clear" w:color="auto" w:fill="FFFFFF"/>
        <w:autoSpaceDN w:val="0"/>
        <w:adjustRightInd w:val="0"/>
        <w:ind w:left="425"/>
        <w:jc w:val="both"/>
        <w:rPr>
          <w:rFonts w:ascii="Calibri" w:hAnsi="Calibri" w:cs="Calibri"/>
          <w:szCs w:val="24"/>
        </w:rPr>
      </w:pPr>
      <w:r w:rsidRPr="007E752E">
        <w:rPr>
          <w:rFonts w:ascii="Calibri" w:hAnsi="Calibri" w:cs="Calibri"/>
          <w:szCs w:val="24"/>
        </w:rPr>
        <w:t xml:space="preserve">Klientka nesmí na chodbě odkládat své věci, stejně tak věci svých dětí, zejména sušák na prádlo, kočárky, odpadky, boty nebo hračky. Výjimkou jsou předem dohodnutá místa a předměty (např. při dešti sušák s prádlem, botník apod.). </w:t>
      </w:r>
    </w:p>
    <w:p w14:paraId="04B4DA22" w14:textId="77777777" w:rsidR="006143DF" w:rsidRPr="007E752E" w:rsidRDefault="006143DF" w:rsidP="006143D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Klientka respektuje třídění odpadu</w:t>
      </w:r>
      <w:r>
        <w:rPr>
          <w:rFonts w:ascii="Calibri" w:hAnsi="Calibri" w:cs="Calibri"/>
          <w:szCs w:val="24"/>
        </w:rPr>
        <w:t>,</w:t>
      </w:r>
      <w:r w:rsidRPr="007E752E">
        <w:rPr>
          <w:rFonts w:ascii="Calibri" w:hAnsi="Calibri" w:cs="Calibri"/>
          <w:szCs w:val="24"/>
        </w:rPr>
        <w:t xml:space="preserve"> a proto plast a papír dává do určených nádob vedle kanceláře asistentek. </w:t>
      </w:r>
    </w:p>
    <w:p w14:paraId="603223A3" w14:textId="77777777" w:rsidR="003A1A7F" w:rsidRDefault="006143DF" w:rsidP="003A1A7F">
      <w:pPr>
        <w:widowControl w:val="0"/>
        <w:numPr>
          <w:ilvl w:val="0"/>
          <w:numId w:val="3"/>
        </w:numPr>
        <w:shd w:val="clear" w:color="auto" w:fill="FFFFFF"/>
        <w:autoSpaceDE w:val="0"/>
        <w:autoSpaceDN w:val="0"/>
        <w:adjustRightInd w:val="0"/>
        <w:ind w:left="426"/>
        <w:jc w:val="both"/>
        <w:rPr>
          <w:rFonts w:ascii="Calibri" w:hAnsi="Calibri" w:cs="Calibri"/>
          <w:szCs w:val="24"/>
        </w:rPr>
      </w:pPr>
      <w:r w:rsidRPr="007E752E">
        <w:rPr>
          <w:rFonts w:ascii="Calibri" w:hAnsi="Calibri" w:cs="Calibri"/>
          <w:szCs w:val="24"/>
        </w:rPr>
        <w:t>Sklo a další tříděný odpad se ukládá do kontejnerů obce Aš umístěných za Tyršovým domem.</w:t>
      </w:r>
    </w:p>
    <w:p w14:paraId="053A4191" w14:textId="7E8E1ECB" w:rsidR="006143DF" w:rsidRPr="003A1A7F" w:rsidRDefault="006143DF" w:rsidP="003A1A7F">
      <w:pPr>
        <w:widowControl w:val="0"/>
        <w:numPr>
          <w:ilvl w:val="0"/>
          <w:numId w:val="3"/>
        </w:numPr>
        <w:shd w:val="clear" w:color="auto" w:fill="FFFFFF"/>
        <w:autoSpaceDE w:val="0"/>
        <w:autoSpaceDN w:val="0"/>
        <w:adjustRightInd w:val="0"/>
        <w:ind w:left="426"/>
        <w:jc w:val="both"/>
        <w:rPr>
          <w:rFonts w:ascii="Calibri" w:hAnsi="Calibri" w:cs="Calibri"/>
          <w:szCs w:val="24"/>
        </w:rPr>
      </w:pPr>
      <w:r w:rsidRPr="003A1A7F">
        <w:rPr>
          <w:rFonts w:ascii="Calibri" w:hAnsi="Calibri" w:cs="Calibri"/>
          <w:szCs w:val="24"/>
        </w:rPr>
        <w:t xml:space="preserve">Klientka je povinna jakékoliv závady a poškození zjištěné ve společných prostorách neprodleně hlásit pracovníkovi Domova. Pokud je poškození vzniklé běžným opotřebením nebo nezaviněným způsobem, není požadováno uhrazení škody. V případě, kdy došlo k úmyslnému poškození majetku Domova ve společných prostorách, jsou případné škody vyčísleny a dány k úhradě. </w:t>
      </w:r>
    </w:p>
    <w:p w14:paraId="26F20229" w14:textId="77777777" w:rsidR="006143DF" w:rsidRPr="00E44B7B" w:rsidRDefault="006143DF" w:rsidP="006143DF">
      <w:pPr>
        <w:spacing w:line="276" w:lineRule="auto"/>
        <w:jc w:val="both"/>
        <w:rPr>
          <w:rFonts w:ascii="Calibri" w:hAnsi="Calibri" w:cs="Calibri"/>
          <w:b/>
        </w:rPr>
      </w:pPr>
    </w:p>
    <w:p w14:paraId="2D49B85C" w14:textId="77777777" w:rsidR="006143DF" w:rsidRPr="007E752E" w:rsidRDefault="006143DF" w:rsidP="006143DF">
      <w:pPr>
        <w:jc w:val="both"/>
        <w:rPr>
          <w:rFonts w:ascii="Calibri" w:hAnsi="Calibri" w:cs="Calibri"/>
          <w:b/>
          <w:sz w:val="28"/>
          <w:szCs w:val="28"/>
        </w:rPr>
      </w:pPr>
      <w:r w:rsidRPr="00531A4C">
        <w:rPr>
          <w:rFonts w:ascii="Calibri" w:hAnsi="Calibri" w:cs="Calibri"/>
          <w:b/>
          <w:sz w:val="28"/>
          <w:szCs w:val="28"/>
        </w:rPr>
        <w:t>Článek 4. – Závazná pravidla Domova</w:t>
      </w:r>
    </w:p>
    <w:p w14:paraId="0032769F" w14:textId="1094EB1C" w:rsidR="006143DF" w:rsidRPr="007E752E" w:rsidRDefault="006143DF" w:rsidP="006143DF">
      <w:pPr>
        <w:numPr>
          <w:ilvl w:val="0"/>
          <w:numId w:val="6"/>
        </w:numPr>
        <w:suppressAutoHyphens/>
        <w:autoSpaceDE w:val="0"/>
        <w:ind w:left="454" w:hanging="454"/>
        <w:jc w:val="both"/>
        <w:rPr>
          <w:rFonts w:ascii="Calibri" w:hAnsi="Calibri" w:cs="Calibri"/>
          <w:szCs w:val="24"/>
        </w:rPr>
      </w:pPr>
      <w:r>
        <w:rPr>
          <w:rFonts w:ascii="Calibri" w:hAnsi="Calibri" w:cs="Calibri"/>
          <w:szCs w:val="24"/>
        </w:rPr>
        <w:t>Pro řešení a plnění cílů uvedených v individuálním plánu může klientka využít služební telefon</w:t>
      </w:r>
      <w:r w:rsidR="00E542F6">
        <w:rPr>
          <w:rFonts w:ascii="Calibri" w:hAnsi="Calibri" w:cs="Calibri"/>
          <w:szCs w:val="24"/>
        </w:rPr>
        <w:t>,</w:t>
      </w:r>
      <w:r>
        <w:rPr>
          <w:rFonts w:ascii="Calibri" w:hAnsi="Calibri" w:cs="Calibri"/>
          <w:szCs w:val="24"/>
        </w:rPr>
        <w:t xml:space="preserve"> a to bez poplatku.</w:t>
      </w:r>
      <w:r w:rsidRPr="007E752E">
        <w:rPr>
          <w:rFonts w:ascii="Calibri" w:hAnsi="Calibri" w:cs="Calibri"/>
          <w:szCs w:val="24"/>
        </w:rPr>
        <w:t xml:space="preserve"> Klientka telefonuje v přítomnosti pracovníka.</w:t>
      </w:r>
    </w:p>
    <w:p w14:paraId="2AFD5308" w14:textId="315DFB69" w:rsidR="006143DF" w:rsidRPr="007E752E" w:rsidRDefault="006143DF" w:rsidP="006143DF">
      <w:pPr>
        <w:numPr>
          <w:ilvl w:val="0"/>
          <w:numId w:val="6"/>
        </w:numPr>
        <w:suppressAutoHyphens/>
        <w:autoSpaceDE w:val="0"/>
        <w:ind w:left="454" w:hanging="454"/>
        <w:jc w:val="both"/>
        <w:rPr>
          <w:rFonts w:ascii="Calibri" w:hAnsi="Calibri" w:cs="Calibri"/>
          <w:szCs w:val="24"/>
        </w:rPr>
      </w:pPr>
      <w:r w:rsidRPr="007E752E">
        <w:rPr>
          <w:rFonts w:ascii="Calibri" w:hAnsi="Calibri" w:cs="Calibri"/>
          <w:szCs w:val="24"/>
        </w:rPr>
        <w:t>Klientce je možné v případě domluvy s pracovníkem pro vyřizování jejích cílů v individuálním plánu zpřístupnit počítač s</w:t>
      </w:r>
      <w:r w:rsidR="00E542F6">
        <w:rPr>
          <w:rFonts w:ascii="Calibri" w:hAnsi="Calibri" w:cs="Calibri"/>
          <w:szCs w:val="24"/>
        </w:rPr>
        <w:t> </w:t>
      </w:r>
      <w:r w:rsidRPr="007E752E">
        <w:rPr>
          <w:rFonts w:ascii="Calibri" w:hAnsi="Calibri" w:cs="Calibri"/>
          <w:szCs w:val="24"/>
        </w:rPr>
        <w:t>internetem</w:t>
      </w:r>
      <w:r w:rsidR="00E542F6">
        <w:rPr>
          <w:rFonts w:ascii="Calibri" w:hAnsi="Calibri" w:cs="Calibri"/>
          <w:szCs w:val="24"/>
        </w:rPr>
        <w:t>,</w:t>
      </w:r>
      <w:r w:rsidRPr="007E752E">
        <w:rPr>
          <w:rFonts w:ascii="Calibri" w:hAnsi="Calibri" w:cs="Calibri"/>
          <w:szCs w:val="24"/>
        </w:rPr>
        <w:t xml:space="preserve"> a to bez poplatku. </w:t>
      </w:r>
    </w:p>
    <w:p w14:paraId="53672642" w14:textId="1F50E2C8" w:rsidR="006143DF" w:rsidRDefault="006143DF" w:rsidP="006143DF">
      <w:pPr>
        <w:widowControl w:val="0"/>
        <w:numPr>
          <w:ilvl w:val="0"/>
          <w:numId w:val="6"/>
        </w:numPr>
        <w:shd w:val="clear" w:color="auto" w:fill="FFFFFF"/>
        <w:suppressAutoHyphens/>
        <w:autoSpaceDE w:val="0"/>
        <w:adjustRightInd w:val="0"/>
        <w:ind w:left="454" w:hanging="454"/>
        <w:jc w:val="both"/>
        <w:rPr>
          <w:rFonts w:ascii="Calibri" w:hAnsi="Calibri" w:cs="Calibri"/>
          <w:szCs w:val="24"/>
        </w:rPr>
      </w:pPr>
      <w:r w:rsidRPr="00AB3CE6">
        <w:rPr>
          <w:rFonts w:ascii="Calibri" w:hAnsi="Calibri" w:cs="Calibri"/>
          <w:szCs w:val="24"/>
        </w:rPr>
        <w:t xml:space="preserve">V Domově, a to v celé budově a okolí, </w:t>
      </w:r>
      <w:r w:rsidRPr="00AB3CE6">
        <w:rPr>
          <w:rFonts w:ascii="Calibri" w:hAnsi="Calibri" w:cs="Calibri"/>
          <w:b/>
          <w:szCs w:val="24"/>
        </w:rPr>
        <w:t>je zákaz kouření a manipulace s otevřeným ohněm</w:t>
      </w:r>
      <w:r w:rsidRPr="00AB3CE6">
        <w:rPr>
          <w:rFonts w:ascii="Calibri" w:hAnsi="Calibri" w:cs="Calibri"/>
          <w:szCs w:val="24"/>
        </w:rPr>
        <w:t xml:space="preserve">. Klientka a návštěva může kouřit ve vyhrazeném prostoru na Zahradě. </w:t>
      </w:r>
      <w:r w:rsidR="00531A4C">
        <w:rPr>
          <w:rFonts w:ascii="Calibri" w:hAnsi="Calibri" w:cs="Calibri"/>
          <w:szCs w:val="24"/>
        </w:rPr>
        <w:t xml:space="preserve">Rozdělávání ohně v ohništi je možné pouze se souhlasem vedoucí a pod dohledem pracovníka Domova. </w:t>
      </w:r>
    </w:p>
    <w:p w14:paraId="37339DB9" w14:textId="77777777" w:rsidR="006143DF" w:rsidRPr="00AB3CE6" w:rsidRDefault="006143DF" w:rsidP="006143DF">
      <w:pPr>
        <w:widowControl w:val="0"/>
        <w:numPr>
          <w:ilvl w:val="0"/>
          <w:numId w:val="6"/>
        </w:numPr>
        <w:shd w:val="clear" w:color="auto" w:fill="FFFFFF"/>
        <w:suppressAutoHyphens/>
        <w:autoSpaceDE w:val="0"/>
        <w:adjustRightInd w:val="0"/>
        <w:ind w:left="454" w:hanging="454"/>
        <w:jc w:val="both"/>
        <w:rPr>
          <w:rFonts w:ascii="Calibri" w:hAnsi="Calibri" w:cs="Calibri"/>
          <w:szCs w:val="24"/>
        </w:rPr>
      </w:pPr>
      <w:r w:rsidRPr="00AB3CE6">
        <w:rPr>
          <w:rFonts w:ascii="Calibri" w:hAnsi="Calibri" w:cs="Calibri"/>
          <w:b/>
          <w:szCs w:val="24"/>
        </w:rPr>
        <w:t>Omezení týkající se návykových látek v Domově</w:t>
      </w:r>
      <w:r w:rsidRPr="00AB3CE6">
        <w:rPr>
          <w:rFonts w:ascii="Calibri" w:hAnsi="Calibri" w:cs="Calibri"/>
          <w:szCs w:val="24"/>
        </w:rPr>
        <w:t>. V celém prostoru Domova platí zákaz užívat a vlastnit návykové</w:t>
      </w:r>
      <w:r>
        <w:rPr>
          <w:rFonts w:ascii="Calibri" w:hAnsi="Calibri" w:cs="Calibri"/>
          <w:szCs w:val="24"/>
        </w:rPr>
        <w:t>, omamné a toxické látky.</w:t>
      </w:r>
      <w:r w:rsidRPr="00AB3CE6">
        <w:rPr>
          <w:rFonts w:ascii="Calibri" w:hAnsi="Calibri" w:cs="Calibri"/>
          <w:szCs w:val="24"/>
        </w:rPr>
        <w:t xml:space="preserve"> </w:t>
      </w:r>
      <w:r>
        <w:rPr>
          <w:rFonts w:ascii="Calibri" w:hAnsi="Calibri" w:cs="Calibri"/>
          <w:szCs w:val="24"/>
        </w:rPr>
        <w:t>V</w:t>
      </w:r>
      <w:r w:rsidRPr="00AB3CE6">
        <w:rPr>
          <w:rFonts w:ascii="Calibri" w:hAnsi="Calibri" w:cs="Calibri"/>
          <w:szCs w:val="24"/>
        </w:rPr>
        <w:t>ýjimkou jsou lékařem předepsané léky klientky či dětí.</w:t>
      </w:r>
    </w:p>
    <w:p w14:paraId="5236A3B0" w14:textId="77777777" w:rsidR="006143DF" w:rsidRPr="00E9458F" w:rsidRDefault="006143DF" w:rsidP="006143DF">
      <w:pPr>
        <w:numPr>
          <w:ilvl w:val="0"/>
          <w:numId w:val="6"/>
        </w:numPr>
        <w:autoSpaceDE w:val="0"/>
        <w:autoSpaceDN w:val="0"/>
        <w:jc w:val="both"/>
        <w:rPr>
          <w:rFonts w:ascii="Calibri" w:hAnsi="Calibri" w:cs="Calibri"/>
          <w:szCs w:val="24"/>
        </w:rPr>
      </w:pPr>
      <w:r w:rsidRPr="00E9458F">
        <w:rPr>
          <w:rFonts w:ascii="Calibri" w:hAnsi="Calibri" w:cs="Calibri"/>
          <w:b/>
          <w:szCs w:val="24"/>
        </w:rPr>
        <w:t>Omezení týkající se užívání alkoholu v Domově</w:t>
      </w:r>
      <w:r w:rsidRPr="00E9458F">
        <w:rPr>
          <w:rFonts w:ascii="Calibri" w:hAnsi="Calibri" w:cs="Calibri"/>
          <w:szCs w:val="24"/>
        </w:rPr>
        <w:t xml:space="preserve">. Klientky a návštěvy mají zakázáno užívat alkoholické nápoje, vnášení do Domova je rovněž zakázáno. V případě, kdy klientka alkohol používá pro vaření, je třeba se předem domluvit s pracovníkem Domova na udělení výjimky. Pokud klientka kupuje (dostane) láhev za účelem daru někomu jinému, nechá ji uložit v kanceláři pracovníků a vyzvedne si ji před odchodem z Domova. </w:t>
      </w:r>
      <w:r w:rsidRPr="00E9458F">
        <w:rPr>
          <w:rFonts w:ascii="Calibri" w:hAnsi="Calibri" w:cs="Calibri"/>
          <w:szCs w:val="24"/>
        </w:rPr>
        <w:lastRenderedPageBreak/>
        <w:t>Klientka, která užila alkoholické nápoje mimo areál Domova, je povinna zajistit adekvátní péči svým dětem a je schopna přiměřeného společens</w:t>
      </w:r>
      <w:r>
        <w:rPr>
          <w:rFonts w:ascii="Calibri" w:hAnsi="Calibri" w:cs="Calibri"/>
          <w:szCs w:val="24"/>
        </w:rPr>
        <w:t>kého jednání.</w:t>
      </w:r>
    </w:p>
    <w:p w14:paraId="15327CD8" w14:textId="77777777" w:rsidR="006143DF" w:rsidRPr="007E752E" w:rsidRDefault="006143DF" w:rsidP="006143DF">
      <w:pPr>
        <w:numPr>
          <w:ilvl w:val="0"/>
          <w:numId w:val="6"/>
        </w:numPr>
        <w:autoSpaceDE w:val="0"/>
        <w:autoSpaceDN w:val="0"/>
        <w:jc w:val="both"/>
        <w:rPr>
          <w:rFonts w:ascii="Calibri" w:hAnsi="Calibri" w:cs="Calibri"/>
          <w:szCs w:val="24"/>
        </w:rPr>
      </w:pPr>
      <w:r w:rsidRPr="007E752E">
        <w:rPr>
          <w:rFonts w:ascii="Calibri" w:hAnsi="Calibri" w:cs="Calibri"/>
          <w:b/>
          <w:szCs w:val="24"/>
        </w:rPr>
        <w:t>Za případné konfliktní jednání klientky nebo návštěvy pod vlivem alkoholu či jiné návykové látky</w:t>
      </w:r>
      <w:r w:rsidRPr="007E752E">
        <w:rPr>
          <w:rFonts w:ascii="Calibri" w:hAnsi="Calibri" w:cs="Calibri"/>
          <w:szCs w:val="24"/>
        </w:rPr>
        <w:t>, jehož záměr nebo důsledek vede ke snížení důstojnosti fyzické osoby nebo k vytváření nepřátelského, ponižujícího nebo zneklidňujícího</w:t>
      </w:r>
      <w:r w:rsidRPr="00531A4C">
        <w:rPr>
          <w:rFonts w:ascii="Calibri" w:hAnsi="Calibri" w:cs="Calibri"/>
          <w:b/>
          <w:szCs w:val="24"/>
        </w:rPr>
        <w:t xml:space="preserve"> </w:t>
      </w:r>
      <w:r w:rsidRPr="007E752E">
        <w:rPr>
          <w:rFonts w:ascii="Calibri" w:hAnsi="Calibri" w:cs="Calibri"/>
          <w:szCs w:val="24"/>
        </w:rPr>
        <w:t>prostředí, může dojít k ukončení</w:t>
      </w:r>
      <w:r>
        <w:rPr>
          <w:rFonts w:ascii="Calibri" w:hAnsi="Calibri" w:cs="Calibri"/>
          <w:szCs w:val="24"/>
        </w:rPr>
        <w:t xml:space="preserve"> Smlouvy.  V</w:t>
      </w:r>
      <w:r w:rsidRPr="007E752E">
        <w:rPr>
          <w:rFonts w:ascii="Calibri" w:hAnsi="Calibri" w:cs="Calibri"/>
          <w:szCs w:val="24"/>
        </w:rPr>
        <w:t> případě návštěvy</w:t>
      </w:r>
      <w:r>
        <w:rPr>
          <w:rFonts w:ascii="Calibri" w:hAnsi="Calibri" w:cs="Calibri"/>
          <w:szCs w:val="24"/>
        </w:rPr>
        <w:t xml:space="preserve"> dojde</w:t>
      </w:r>
      <w:r w:rsidRPr="007E752E">
        <w:rPr>
          <w:rFonts w:ascii="Calibri" w:hAnsi="Calibri" w:cs="Calibri"/>
          <w:szCs w:val="24"/>
        </w:rPr>
        <w:t xml:space="preserve"> nejprve k vykázání z prostor Domova a dále k zákazu vstupu do Domova. </w:t>
      </w:r>
    </w:p>
    <w:p w14:paraId="6648E033" w14:textId="77777777" w:rsidR="006143DF" w:rsidRPr="007E752E" w:rsidRDefault="006143DF" w:rsidP="006143DF">
      <w:pPr>
        <w:numPr>
          <w:ilvl w:val="0"/>
          <w:numId w:val="6"/>
        </w:numPr>
        <w:autoSpaceDE w:val="0"/>
        <w:autoSpaceDN w:val="0"/>
        <w:jc w:val="both"/>
        <w:rPr>
          <w:rFonts w:ascii="Calibri" w:hAnsi="Calibri" w:cs="Calibri"/>
          <w:szCs w:val="24"/>
        </w:rPr>
      </w:pPr>
      <w:r w:rsidRPr="007E752E">
        <w:rPr>
          <w:rFonts w:ascii="Calibri" w:hAnsi="Calibri" w:cs="Calibri"/>
          <w:b/>
          <w:szCs w:val="24"/>
        </w:rPr>
        <w:t>Pravidla přiměřeného společenského chování –</w:t>
      </w:r>
      <w:r w:rsidRPr="007E752E">
        <w:rPr>
          <w:rFonts w:ascii="Calibri" w:hAnsi="Calibri" w:cs="Calibri"/>
          <w:szCs w:val="24"/>
        </w:rPr>
        <w:t xml:space="preserve"> Při posuzování přiměřenosti chování se vychází z obecně platných společenských norem v lokalitě Domova. Za porušování je bráno zejména jakékoliv agresivní chování vůči pracovníkům, klientkám či dětem nebo ostatním</w:t>
      </w:r>
      <w:r>
        <w:rPr>
          <w:rFonts w:ascii="Calibri" w:hAnsi="Calibri" w:cs="Calibri"/>
          <w:szCs w:val="24"/>
        </w:rPr>
        <w:t xml:space="preserve"> </w:t>
      </w:r>
      <w:r w:rsidRPr="007E752E">
        <w:rPr>
          <w:rFonts w:ascii="Calibri" w:hAnsi="Calibri" w:cs="Calibri"/>
          <w:szCs w:val="24"/>
        </w:rPr>
        <w:t>návštěvám Domova, slovní napadání s použitím vulgárního slovníku, narušování kolektivního soužití nadměrným hlukem.</w:t>
      </w:r>
      <w:r>
        <w:rPr>
          <w:rFonts w:ascii="Calibri" w:hAnsi="Calibri" w:cs="Calibri"/>
          <w:szCs w:val="24"/>
        </w:rPr>
        <w:t xml:space="preserve"> Za porušování těchto pravidel</w:t>
      </w:r>
      <w:r w:rsidRPr="007E752E">
        <w:rPr>
          <w:rFonts w:ascii="Calibri" w:hAnsi="Calibri" w:cs="Calibri"/>
          <w:szCs w:val="24"/>
        </w:rPr>
        <w:t xml:space="preserve"> může dojít k ukončení</w:t>
      </w:r>
      <w:r>
        <w:rPr>
          <w:rFonts w:ascii="Calibri" w:hAnsi="Calibri" w:cs="Calibri"/>
          <w:szCs w:val="24"/>
        </w:rPr>
        <w:t xml:space="preserve"> Smlouvy.  </w:t>
      </w:r>
    </w:p>
    <w:p w14:paraId="14CE02EF" w14:textId="77777777" w:rsidR="006143DF" w:rsidRPr="007E752E" w:rsidRDefault="006143DF" w:rsidP="006143DF">
      <w:pPr>
        <w:numPr>
          <w:ilvl w:val="0"/>
          <w:numId w:val="6"/>
        </w:numPr>
        <w:autoSpaceDE w:val="0"/>
        <w:autoSpaceDN w:val="0"/>
        <w:jc w:val="both"/>
        <w:rPr>
          <w:rFonts w:ascii="Calibri" w:hAnsi="Calibri" w:cs="Calibri"/>
          <w:b/>
          <w:szCs w:val="24"/>
        </w:rPr>
      </w:pPr>
      <w:r w:rsidRPr="007E752E">
        <w:rPr>
          <w:rFonts w:ascii="Calibri" w:hAnsi="Calibri" w:cs="Calibri"/>
          <w:b/>
          <w:szCs w:val="24"/>
        </w:rPr>
        <w:t xml:space="preserve">V Domově se dodržují pravidla poledního, večerního a nočního klidu: </w:t>
      </w:r>
    </w:p>
    <w:p w14:paraId="3E534EB6" w14:textId="77777777" w:rsidR="006143DF" w:rsidRPr="007E752E" w:rsidRDefault="006143DF" w:rsidP="006143DF">
      <w:pPr>
        <w:numPr>
          <w:ilvl w:val="0"/>
          <w:numId w:val="7"/>
        </w:numPr>
        <w:autoSpaceDE w:val="0"/>
        <w:autoSpaceDN w:val="0"/>
        <w:jc w:val="both"/>
        <w:rPr>
          <w:rFonts w:ascii="Calibri" w:hAnsi="Calibri" w:cs="Calibri"/>
          <w:szCs w:val="24"/>
        </w:rPr>
      </w:pPr>
      <w:r w:rsidRPr="007E752E">
        <w:rPr>
          <w:rFonts w:ascii="Calibri" w:hAnsi="Calibri" w:cs="Calibri"/>
          <w:szCs w:val="24"/>
        </w:rPr>
        <w:t>polední klid je nastaven od 12:00 do 14:00 hodin, v této době je třeba zachovávat klid ve společných prostorách</w:t>
      </w:r>
    </w:p>
    <w:p w14:paraId="1CFF6553" w14:textId="59CE097B" w:rsidR="006143DF" w:rsidRPr="007E752E" w:rsidRDefault="006143DF" w:rsidP="006143DF">
      <w:pPr>
        <w:numPr>
          <w:ilvl w:val="0"/>
          <w:numId w:val="7"/>
        </w:numPr>
        <w:autoSpaceDE w:val="0"/>
        <w:autoSpaceDN w:val="0"/>
        <w:jc w:val="both"/>
        <w:rPr>
          <w:rFonts w:ascii="Calibri" w:hAnsi="Calibri" w:cs="Calibri"/>
          <w:szCs w:val="24"/>
        </w:rPr>
      </w:pPr>
      <w:r w:rsidRPr="007E752E">
        <w:rPr>
          <w:rFonts w:ascii="Calibri" w:hAnsi="Calibri" w:cs="Calibri"/>
          <w:szCs w:val="24"/>
        </w:rPr>
        <w:t>v</w:t>
      </w:r>
      <w:r w:rsidR="00A12F03">
        <w:rPr>
          <w:rFonts w:ascii="Calibri" w:hAnsi="Calibri" w:cs="Calibri"/>
          <w:szCs w:val="24"/>
        </w:rPr>
        <w:t>ečerní klid je nastaven od 20:00</w:t>
      </w:r>
      <w:r w:rsidRPr="007E752E">
        <w:rPr>
          <w:rFonts w:ascii="Calibri" w:hAnsi="Calibri" w:cs="Calibri"/>
          <w:szCs w:val="24"/>
        </w:rPr>
        <w:t xml:space="preserve"> do 22:00 hodin, v této době je třeba zachovávat klid ve společných prostorách, děti by měly být na svých pokojích.</w:t>
      </w:r>
    </w:p>
    <w:p w14:paraId="0CDEE664" w14:textId="77777777" w:rsidR="006143DF" w:rsidRPr="007E752E" w:rsidRDefault="006143DF" w:rsidP="006143DF">
      <w:pPr>
        <w:numPr>
          <w:ilvl w:val="0"/>
          <w:numId w:val="7"/>
        </w:numPr>
        <w:autoSpaceDE w:val="0"/>
        <w:autoSpaceDN w:val="0"/>
        <w:jc w:val="both"/>
        <w:rPr>
          <w:rFonts w:ascii="Calibri" w:hAnsi="Calibri" w:cs="Calibri"/>
          <w:szCs w:val="24"/>
        </w:rPr>
      </w:pPr>
      <w:r w:rsidRPr="007E752E">
        <w:rPr>
          <w:rFonts w:ascii="Calibri" w:hAnsi="Calibri" w:cs="Calibri"/>
          <w:szCs w:val="24"/>
        </w:rPr>
        <w:t>noční klid je stanoven od 22:00 do 6:00 hodin, v době nočního klidu jsou klientky povinny zachovávat v co nejvyšší míře klid, např. ztlumením televize, rádia, světelných zdrojů apod.</w:t>
      </w:r>
    </w:p>
    <w:p w14:paraId="5E393782" w14:textId="77777777" w:rsidR="006143DF" w:rsidRDefault="006143DF" w:rsidP="006143DF">
      <w:pPr>
        <w:numPr>
          <w:ilvl w:val="0"/>
          <w:numId w:val="6"/>
        </w:numPr>
        <w:autoSpaceDE w:val="0"/>
        <w:autoSpaceDN w:val="0"/>
        <w:jc w:val="both"/>
        <w:rPr>
          <w:rFonts w:ascii="Calibri" w:hAnsi="Calibri" w:cs="Calibri"/>
          <w:szCs w:val="24"/>
        </w:rPr>
      </w:pPr>
      <w:bookmarkStart w:id="0" w:name="_GoBack"/>
      <w:r w:rsidRPr="007E752E">
        <w:rPr>
          <w:rFonts w:ascii="Calibri" w:hAnsi="Calibri" w:cs="Calibri"/>
          <w:szCs w:val="24"/>
        </w:rPr>
        <w:t xml:space="preserve">Klientka je povinna dodržovat mimořádná opatření vydaná Domovem týkající se hygienických nebo epidemiologických omezení, např. v souvislosti s opatřeními vydávanými ministerstvem ČR. </w:t>
      </w:r>
    </w:p>
    <w:p w14:paraId="5413645F" w14:textId="77777777" w:rsidR="006143DF" w:rsidRPr="007E752E" w:rsidRDefault="006143DF" w:rsidP="006143DF">
      <w:pPr>
        <w:numPr>
          <w:ilvl w:val="0"/>
          <w:numId w:val="6"/>
        </w:numPr>
        <w:autoSpaceDE w:val="0"/>
        <w:autoSpaceDN w:val="0"/>
        <w:jc w:val="both"/>
        <w:rPr>
          <w:rFonts w:ascii="Calibri" w:hAnsi="Calibri" w:cs="Calibri"/>
          <w:szCs w:val="24"/>
        </w:rPr>
      </w:pPr>
      <w:r w:rsidRPr="007E752E">
        <w:rPr>
          <w:rFonts w:ascii="Calibri" w:hAnsi="Calibri" w:cs="Calibri"/>
          <w:szCs w:val="24"/>
        </w:rPr>
        <w:t xml:space="preserve">V případě, kdy klientka zpozoruje na sobě nebo svých dětech příznaky infekčního onemocnění nebo napadení parazity, informuje o tomto stavu neprodleně pracovníka Domova a následně je povinna se řídit jeho pokyny. </w:t>
      </w:r>
    </w:p>
    <w:bookmarkEnd w:id="0"/>
    <w:p w14:paraId="06FE6ACE" w14:textId="77777777" w:rsidR="006143DF" w:rsidRPr="007E752E" w:rsidRDefault="006143DF" w:rsidP="006143DF">
      <w:pPr>
        <w:numPr>
          <w:ilvl w:val="0"/>
          <w:numId w:val="6"/>
        </w:numPr>
        <w:autoSpaceDE w:val="0"/>
        <w:autoSpaceDN w:val="0"/>
        <w:jc w:val="both"/>
        <w:rPr>
          <w:rFonts w:ascii="Calibri" w:hAnsi="Calibri" w:cs="Calibri"/>
          <w:szCs w:val="24"/>
        </w:rPr>
      </w:pPr>
      <w:r>
        <w:rPr>
          <w:rFonts w:ascii="Calibri" w:hAnsi="Calibri" w:cs="Calibri"/>
          <w:szCs w:val="24"/>
        </w:rPr>
        <w:t>V Domově má k</w:t>
      </w:r>
      <w:r w:rsidRPr="007E752E">
        <w:rPr>
          <w:rFonts w:ascii="Calibri" w:hAnsi="Calibri" w:cs="Calibri"/>
          <w:szCs w:val="24"/>
        </w:rPr>
        <w:t xml:space="preserve">lientka zakázáno chovat živočichy. Případnou výjimku uděluje pouze vedoucí Domova. </w:t>
      </w:r>
    </w:p>
    <w:p w14:paraId="69540F97" w14:textId="77777777" w:rsidR="006143DF" w:rsidRDefault="006143DF" w:rsidP="006143DF">
      <w:pPr>
        <w:rPr>
          <w:rFonts w:ascii="Calibri" w:hAnsi="Calibri" w:cs="Calibri"/>
          <w:szCs w:val="24"/>
        </w:rPr>
      </w:pPr>
      <w:r w:rsidRPr="007E752E">
        <w:rPr>
          <w:rFonts w:ascii="Calibri" w:hAnsi="Calibri" w:cs="Calibri"/>
          <w:szCs w:val="24"/>
        </w:rPr>
        <w:t xml:space="preserve"> </w:t>
      </w:r>
    </w:p>
    <w:p w14:paraId="58E6FAE1" w14:textId="77777777" w:rsidR="006143DF" w:rsidRPr="004E36C8" w:rsidRDefault="006143DF" w:rsidP="006143DF">
      <w:r w:rsidRPr="007E752E">
        <w:rPr>
          <w:rFonts w:ascii="Calibri" w:hAnsi="Calibri" w:cs="Calibri"/>
          <w:b/>
          <w:sz w:val="28"/>
          <w:szCs w:val="28"/>
        </w:rPr>
        <w:t xml:space="preserve"> Ponechání dětí v Domově bez přítomnosti klientky </w:t>
      </w:r>
      <w:r>
        <w:rPr>
          <w:rFonts w:ascii="Calibri" w:hAnsi="Calibri" w:cs="Calibri"/>
          <w:b/>
          <w:sz w:val="28"/>
          <w:szCs w:val="28"/>
        </w:rPr>
        <w:t>–</w:t>
      </w:r>
      <w:r w:rsidRPr="007E752E">
        <w:rPr>
          <w:rFonts w:ascii="Calibri" w:hAnsi="Calibri" w:cs="Calibri"/>
          <w:b/>
          <w:sz w:val="28"/>
          <w:szCs w:val="28"/>
        </w:rPr>
        <w:t xml:space="preserve"> hlídání</w:t>
      </w:r>
      <w:r>
        <w:rPr>
          <w:rFonts w:ascii="Calibri" w:hAnsi="Calibri" w:cs="Calibri"/>
          <w:b/>
          <w:sz w:val="28"/>
          <w:szCs w:val="28"/>
        </w:rPr>
        <w:t xml:space="preserve"> dětí</w:t>
      </w:r>
    </w:p>
    <w:p w14:paraId="30338093" w14:textId="77777777" w:rsidR="006143DF" w:rsidRPr="007E752E" w:rsidRDefault="006143DF" w:rsidP="006143DF">
      <w:pPr>
        <w:numPr>
          <w:ilvl w:val="0"/>
          <w:numId w:val="6"/>
        </w:numPr>
        <w:autoSpaceDE w:val="0"/>
        <w:autoSpaceDN w:val="0"/>
        <w:jc w:val="both"/>
        <w:rPr>
          <w:rFonts w:ascii="Calibri" w:hAnsi="Calibri" w:cs="Calibri"/>
          <w:szCs w:val="24"/>
        </w:rPr>
      </w:pPr>
      <w:r w:rsidRPr="007E752E">
        <w:rPr>
          <w:rFonts w:ascii="Calibri" w:hAnsi="Calibri" w:cs="Calibri"/>
          <w:b/>
          <w:szCs w:val="24"/>
        </w:rPr>
        <w:t>Děti není dovoleno nechávat samotné v Domově bez přítomnosti klientky</w:t>
      </w:r>
      <w:r w:rsidRPr="007E752E">
        <w:rPr>
          <w:rFonts w:ascii="Calibri" w:hAnsi="Calibri" w:cs="Calibri"/>
          <w:szCs w:val="24"/>
        </w:rPr>
        <w:t xml:space="preserve">, </w:t>
      </w:r>
      <w:r w:rsidRPr="007E752E">
        <w:rPr>
          <w:rFonts w:ascii="Calibri" w:hAnsi="Calibri" w:cs="Calibri"/>
          <w:b/>
          <w:szCs w:val="24"/>
        </w:rPr>
        <w:t>pokud není předem zajištěno hlídání</w:t>
      </w:r>
      <w:r w:rsidRPr="007E752E">
        <w:rPr>
          <w:rFonts w:ascii="Calibri" w:hAnsi="Calibri" w:cs="Calibri"/>
          <w:szCs w:val="24"/>
        </w:rPr>
        <w:t xml:space="preserve">. Pokud taková situace nastane, pracovník nejprve kontaktuje klientku. Pokud se nepodaří kontaktovat klientku, kontaktuje pracovník osobu uvedenou v dokumentaci klientky a pokud se situace nevyřeší, volá pracovníky OSPOD. </w:t>
      </w:r>
    </w:p>
    <w:p w14:paraId="42D86463" w14:textId="7D82C3A2" w:rsidR="006143DF" w:rsidRPr="007E752E" w:rsidRDefault="006143DF" w:rsidP="006143DF">
      <w:pPr>
        <w:numPr>
          <w:ilvl w:val="0"/>
          <w:numId w:val="6"/>
        </w:numPr>
        <w:autoSpaceDE w:val="0"/>
        <w:autoSpaceDN w:val="0"/>
        <w:jc w:val="both"/>
        <w:rPr>
          <w:rFonts w:ascii="Calibri" w:hAnsi="Calibri" w:cs="Calibri"/>
          <w:szCs w:val="24"/>
        </w:rPr>
      </w:pPr>
      <w:r w:rsidRPr="007E752E">
        <w:rPr>
          <w:rFonts w:ascii="Calibri" w:hAnsi="Calibri" w:cs="Calibri"/>
          <w:b/>
          <w:szCs w:val="24"/>
        </w:rPr>
        <w:t>Hlídání dětí v době nepřítomnosti klient</w:t>
      </w:r>
      <w:r>
        <w:rPr>
          <w:rFonts w:ascii="Calibri" w:hAnsi="Calibri" w:cs="Calibri"/>
          <w:b/>
          <w:szCs w:val="24"/>
        </w:rPr>
        <w:t>k</w:t>
      </w:r>
      <w:r w:rsidRPr="007E752E">
        <w:rPr>
          <w:rFonts w:ascii="Calibri" w:hAnsi="Calibri" w:cs="Calibri"/>
          <w:b/>
          <w:szCs w:val="24"/>
        </w:rPr>
        <w:t>y v Domově</w:t>
      </w:r>
      <w:r w:rsidRPr="007E752E">
        <w:rPr>
          <w:rFonts w:ascii="Calibri" w:hAnsi="Calibri" w:cs="Calibri"/>
          <w:szCs w:val="24"/>
        </w:rPr>
        <w:t xml:space="preserve"> – </w:t>
      </w:r>
      <w:r>
        <w:rPr>
          <w:rFonts w:ascii="Calibri" w:hAnsi="Calibri" w:cs="Calibri"/>
          <w:szCs w:val="24"/>
        </w:rPr>
        <w:t>k</w:t>
      </w:r>
      <w:r w:rsidRPr="007E752E">
        <w:rPr>
          <w:rFonts w:ascii="Calibri" w:hAnsi="Calibri" w:cs="Calibri"/>
          <w:szCs w:val="24"/>
        </w:rPr>
        <w:t>lientka je plně zodpovědná za své děti</w:t>
      </w:r>
      <w:r w:rsidR="00E542F6">
        <w:rPr>
          <w:rFonts w:ascii="Calibri" w:hAnsi="Calibri" w:cs="Calibri"/>
          <w:szCs w:val="24"/>
        </w:rPr>
        <w:t>,</w:t>
      </w:r>
      <w:r w:rsidRPr="007E752E">
        <w:rPr>
          <w:rFonts w:ascii="Calibri" w:hAnsi="Calibri" w:cs="Calibri"/>
          <w:szCs w:val="24"/>
        </w:rPr>
        <w:t xml:space="preserve"> a to i v době své nepřítomnosti, tzn., i když ponechá děti někomu na hlídání. </w:t>
      </w:r>
    </w:p>
    <w:p w14:paraId="029013C5" w14:textId="77777777" w:rsidR="006143DF" w:rsidRPr="007E752E" w:rsidRDefault="006143DF" w:rsidP="006143DF">
      <w:pPr>
        <w:numPr>
          <w:ilvl w:val="0"/>
          <w:numId w:val="8"/>
        </w:numPr>
        <w:autoSpaceDE w:val="0"/>
        <w:autoSpaceDN w:val="0"/>
        <w:ind w:left="811" w:hanging="357"/>
        <w:jc w:val="both"/>
        <w:rPr>
          <w:rFonts w:ascii="Calibri" w:hAnsi="Calibri" w:cs="Calibri"/>
          <w:szCs w:val="24"/>
        </w:rPr>
      </w:pPr>
      <w:r w:rsidRPr="007E752E">
        <w:rPr>
          <w:rFonts w:ascii="Calibri" w:hAnsi="Calibri" w:cs="Calibri"/>
          <w:b/>
          <w:szCs w:val="24"/>
        </w:rPr>
        <w:t>hlídání dětí je možné mezi klientkami navzájem</w:t>
      </w:r>
      <w:r w:rsidRPr="007E752E">
        <w:rPr>
          <w:rFonts w:ascii="Calibri" w:hAnsi="Calibri" w:cs="Calibri"/>
          <w:szCs w:val="24"/>
        </w:rPr>
        <w:t xml:space="preserve">, není dovoleno hlídat děti pracovníky. Klientka, která předává dítě ke hlídání jiné klientce, vypisuje formulář „Pověření ke hlídání dětí“, které </w:t>
      </w:r>
      <w:r>
        <w:rPr>
          <w:rFonts w:ascii="Calibri" w:hAnsi="Calibri" w:cs="Calibri"/>
          <w:szCs w:val="24"/>
        </w:rPr>
        <w:t>podepisují obě klientky a předají</w:t>
      </w:r>
      <w:r w:rsidRPr="007E752E">
        <w:rPr>
          <w:rFonts w:ascii="Calibri" w:hAnsi="Calibri" w:cs="Calibri"/>
          <w:szCs w:val="24"/>
        </w:rPr>
        <w:t xml:space="preserve"> před zahájením hlídání pracovníkovi do kanceláře. </w:t>
      </w:r>
    </w:p>
    <w:p w14:paraId="6C530BF6" w14:textId="244EABB9" w:rsidR="006143DF" w:rsidRPr="007E752E" w:rsidRDefault="006143DF" w:rsidP="006143DF">
      <w:pPr>
        <w:numPr>
          <w:ilvl w:val="0"/>
          <w:numId w:val="8"/>
        </w:numPr>
        <w:autoSpaceDE w:val="0"/>
        <w:autoSpaceDN w:val="0"/>
        <w:jc w:val="both"/>
        <w:rPr>
          <w:rFonts w:ascii="Calibri" w:hAnsi="Calibri" w:cs="Calibri"/>
          <w:szCs w:val="24"/>
        </w:rPr>
      </w:pPr>
      <w:r w:rsidRPr="007E752E">
        <w:rPr>
          <w:rFonts w:ascii="Calibri" w:hAnsi="Calibri" w:cs="Calibri"/>
          <w:b/>
          <w:szCs w:val="24"/>
        </w:rPr>
        <w:t>hlídání dětí návštěvou v prostorách Domova</w:t>
      </w:r>
      <w:r w:rsidRPr="007E752E">
        <w:rPr>
          <w:rFonts w:ascii="Calibri" w:hAnsi="Calibri" w:cs="Calibri"/>
          <w:szCs w:val="24"/>
        </w:rPr>
        <w:t xml:space="preserve"> (</w:t>
      </w:r>
      <w:r w:rsidR="00474F5E">
        <w:rPr>
          <w:rFonts w:ascii="Calibri" w:hAnsi="Calibri" w:cs="Calibri"/>
          <w:szCs w:val="24"/>
        </w:rPr>
        <w:t>prarodič</w:t>
      </w:r>
      <w:r w:rsidRPr="007E752E">
        <w:rPr>
          <w:rFonts w:ascii="Calibri" w:hAnsi="Calibri" w:cs="Calibri"/>
          <w:szCs w:val="24"/>
        </w:rPr>
        <w:t>, otec aj.) je možné po předchozí domluvě s</w:t>
      </w:r>
      <w:r w:rsidR="00474F5E">
        <w:rPr>
          <w:rFonts w:ascii="Calibri" w:hAnsi="Calibri" w:cs="Calibri"/>
          <w:szCs w:val="24"/>
        </w:rPr>
        <w:t> </w:t>
      </w:r>
      <w:r w:rsidRPr="007E752E">
        <w:rPr>
          <w:rFonts w:ascii="Calibri" w:hAnsi="Calibri" w:cs="Calibri"/>
          <w:szCs w:val="24"/>
        </w:rPr>
        <w:t>pracovníky</w:t>
      </w:r>
      <w:r w:rsidR="00474F5E">
        <w:rPr>
          <w:rFonts w:ascii="Calibri" w:hAnsi="Calibri" w:cs="Calibri"/>
          <w:szCs w:val="24"/>
        </w:rPr>
        <w:t>.</w:t>
      </w:r>
    </w:p>
    <w:p w14:paraId="48FEBA54" w14:textId="1C980B8D" w:rsidR="006143DF" w:rsidRPr="007E752E" w:rsidRDefault="006143DF" w:rsidP="006143DF">
      <w:pPr>
        <w:numPr>
          <w:ilvl w:val="0"/>
          <w:numId w:val="6"/>
        </w:numPr>
        <w:autoSpaceDE w:val="0"/>
        <w:autoSpaceDN w:val="0"/>
        <w:jc w:val="both"/>
        <w:rPr>
          <w:rFonts w:ascii="Calibri" w:hAnsi="Calibri" w:cs="Calibri"/>
          <w:szCs w:val="24"/>
        </w:rPr>
      </w:pPr>
      <w:r w:rsidRPr="007E752E">
        <w:rPr>
          <w:rFonts w:ascii="Calibri" w:hAnsi="Calibri" w:cs="Calibri"/>
          <w:szCs w:val="24"/>
          <w:u w:val="single"/>
        </w:rPr>
        <w:t>Hlídání dětí jinou klientkou může být pracovníky Domova omezeno</w:t>
      </w:r>
      <w:r w:rsidR="00E542F6">
        <w:rPr>
          <w:rFonts w:ascii="Calibri" w:hAnsi="Calibri" w:cs="Calibri"/>
          <w:szCs w:val="24"/>
          <w:u w:val="single"/>
        </w:rPr>
        <w:t>,</w:t>
      </w:r>
      <w:r w:rsidRPr="007E752E">
        <w:rPr>
          <w:rFonts w:ascii="Calibri" w:hAnsi="Calibri" w:cs="Calibri"/>
          <w:szCs w:val="24"/>
          <w:u w:val="single"/>
        </w:rPr>
        <w:t xml:space="preserve"> a to z důvodu</w:t>
      </w:r>
      <w:r w:rsidRPr="007E752E">
        <w:rPr>
          <w:rFonts w:ascii="Calibri" w:hAnsi="Calibri" w:cs="Calibri"/>
          <w:szCs w:val="24"/>
        </w:rPr>
        <w:t>:</w:t>
      </w:r>
    </w:p>
    <w:p w14:paraId="6F3F10E3" w14:textId="77777777" w:rsidR="006143DF" w:rsidRPr="007E752E" w:rsidRDefault="006143DF" w:rsidP="006143DF">
      <w:pPr>
        <w:numPr>
          <w:ilvl w:val="0"/>
          <w:numId w:val="9"/>
        </w:numPr>
        <w:autoSpaceDE w:val="0"/>
        <w:autoSpaceDN w:val="0"/>
        <w:jc w:val="both"/>
        <w:rPr>
          <w:rFonts w:ascii="Calibri" w:hAnsi="Calibri" w:cs="Calibri"/>
          <w:szCs w:val="24"/>
        </w:rPr>
      </w:pPr>
      <w:r w:rsidRPr="007E752E">
        <w:rPr>
          <w:rFonts w:ascii="Calibri" w:hAnsi="Calibri" w:cs="Calibri"/>
          <w:szCs w:val="24"/>
        </w:rPr>
        <w:t>klientka, která děti hlídá, opakovaně porušovala své povinnosti při hlídání dětí</w:t>
      </w:r>
    </w:p>
    <w:p w14:paraId="6177D5A4" w14:textId="77777777" w:rsidR="006143DF" w:rsidRPr="007E752E" w:rsidRDefault="006143DF" w:rsidP="006143DF">
      <w:pPr>
        <w:numPr>
          <w:ilvl w:val="0"/>
          <w:numId w:val="9"/>
        </w:numPr>
        <w:autoSpaceDE w:val="0"/>
        <w:autoSpaceDN w:val="0"/>
        <w:jc w:val="both"/>
        <w:rPr>
          <w:rFonts w:ascii="Calibri" w:hAnsi="Calibri" w:cs="Calibri"/>
          <w:szCs w:val="24"/>
        </w:rPr>
      </w:pPr>
      <w:r w:rsidRPr="007E752E">
        <w:rPr>
          <w:rFonts w:ascii="Calibri" w:hAnsi="Calibri" w:cs="Calibri"/>
          <w:szCs w:val="24"/>
        </w:rPr>
        <w:t>v době od 22:00 do 6:00 hodin, kdy je třeba dodržovat noční klid</w:t>
      </w:r>
    </w:p>
    <w:p w14:paraId="4D4BD41C" w14:textId="47D25B75" w:rsidR="006143DF" w:rsidRPr="007E752E" w:rsidRDefault="006143DF" w:rsidP="006143DF">
      <w:pPr>
        <w:numPr>
          <w:ilvl w:val="0"/>
          <w:numId w:val="9"/>
        </w:numPr>
        <w:autoSpaceDE w:val="0"/>
        <w:autoSpaceDN w:val="0"/>
        <w:jc w:val="both"/>
        <w:rPr>
          <w:rFonts w:ascii="Calibri" w:hAnsi="Calibri" w:cs="Calibri"/>
          <w:szCs w:val="24"/>
        </w:rPr>
      </w:pPr>
      <w:r w:rsidRPr="007E752E">
        <w:rPr>
          <w:rFonts w:ascii="Calibri" w:hAnsi="Calibri" w:cs="Calibri"/>
          <w:szCs w:val="24"/>
        </w:rPr>
        <w:t>klientka, která by děti</w:t>
      </w:r>
      <w:r w:rsidR="00AE6E49">
        <w:rPr>
          <w:rFonts w:ascii="Calibri" w:hAnsi="Calibri" w:cs="Calibri"/>
          <w:szCs w:val="24"/>
        </w:rPr>
        <w:t xml:space="preserve"> hlídala, má již v péči 4 děti mladší 15 let</w:t>
      </w:r>
    </w:p>
    <w:p w14:paraId="711526B6" w14:textId="77777777" w:rsidR="006143DF" w:rsidRPr="007E752E" w:rsidRDefault="006143DF" w:rsidP="006143DF">
      <w:pPr>
        <w:numPr>
          <w:ilvl w:val="0"/>
          <w:numId w:val="9"/>
        </w:numPr>
        <w:autoSpaceDE w:val="0"/>
        <w:autoSpaceDN w:val="0"/>
        <w:jc w:val="both"/>
        <w:rPr>
          <w:rFonts w:ascii="Calibri" w:hAnsi="Calibri" w:cs="Calibri"/>
          <w:szCs w:val="24"/>
        </w:rPr>
      </w:pPr>
      <w:r w:rsidRPr="007E752E">
        <w:rPr>
          <w:rFonts w:ascii="Calibri" w:hAnsi="Calibri" w:cs="Calibri"/>
          <w:szCs w:val="24"/>
        </w:rPr>
        <w:lastRenderedPageBreak/>
        <w:t>klientka, která nechala hlídat své děti, porušila v minulosti dohodu o hlídání, např. nepřišla v dohodnuté době zpět či ona nebo její děti opakovaně porušují pravidla Domova</w:t>
      </w:r>
    </w:p>
    <w:p w14:paraId="247A3017" w14:textId="5D221827" w:rsidR="00BC5104" w:rsidRPr="00474F5E" w:rsidRDefault="006143DF" w:rsidP="00474F5E">
      <w:pPr>
        <w:pStyle w:val="Odstavecseseznamem"/>
        <w:numPr>
          <w:ilvl w:val="0"/>
          <w:numId w:val="6"/>
        </w:numPr>
        <w:rPr>
          <w:rFonts w:ascii="Calibri" w:hAnsi="Calibri" w:cs="Calibri"/>
          <w:szCs w:val="24"/>
        </w:rPr>
      </w:pPr>
      <w:r w:rsidRPr="00474F5E">
        <w:rPr>
          <w:rFonts w:ascii="Calibri" w:hAnsi="Calibri" w:cs="Calibri"/>
          <w:szCs w:val="24"/>
        </w:rPr>
        <w:t xml:space="preserve">Klientka, která hlídá děti jiné klientce, </w:t>
      </w:r>
      <w:r w:rsidRPr="00474F5E">
        <w:rPr>
          <w:rFonts w:ascii="Calibri" w:hAnsi="Calibri" w:cs="Calibri"/>
          <w:b/>
          <w:szCs w:val="24"/>
        </w:rPr>
        <w:t>nemůže je předat znovu k hlídání další klientce</w:t>
      </w:r>
      <w:r w:rsidRPr="00474F5E">
        <w:rPr>
          <w:rFonts w:ascii="Calibri" w:hAnsi="Calibri" w:cs="Calibri"/>
          <w:szCs w:val="24"/>
        </w:rPr>
        <w:t xml:space="preserve"> – neboť hlídání si sjednává pouze původní klientka. Pokud potřebuje odejít, musí si původní klientku zavolat či počkat na její návrat. </w:t>
      </w:r>
    </w:p>
    <w:p w14:paraId="791E9160" w14:textId="77777777" w:rsidR="00474F5E" w:rsidRPr="00474F5E" w:rsidRDefault="00474F5E" w:rsidP="006143DF">
      <w:pPr>
        <w:shd w:val="clear" w:color="auto" w:fill="FFFFFF"/>
        <w:autoSpaceDN w:val="0"/>
        <w:spacing w:line="276" w:lineRule="auto"/>
        <w:rPr>
          <w:rFonts w:ascii="Calibri" w:hAnsi="Calibri" w:cs="Calibri"/>
          <w:b/>
          <w:sz w:val="10"/>
          <w:szCs w:val="10"/>
        </w:rPr>
      </w:pPr>
    </w:p>
    <w:p w14:paraId="49633F0D" w14:textId="77777777" w:rsidR="006143DF" w:rsidRPr="00B17CAA" w:rsidRDefault="006143DF" w:rsidP="006143DF">
      <w:pPr>
        <w:shd w:val="clear" w:color="auto" w:fill="FFFFFF"/>
        <w:autoSpaceDN w:val="0"/>
        <w:spacing w:line="276" w:lineRule="auto"/>
        <w:rPr>
          <w:b/>
          <w:sz w:val="22"/>
          <w:lang w:eastAsia="cs-CZ"/>
        </w:rPr>
      </w:pPr>
      <w:r w:rsidRPr="007E752E">
        <w:rPr>
          <w:rFonts w:ascii="Calibri" w:hAnsi="Calibri" w:cs="Calibri"/>
          <w:b/>
          <w:sz w:val="28"/>
          <w:szCs w:val="28"/>
        </w:rPr>
        <w:t xml:space="preserve">Článek 5. </w:t>
      </w:r>
      <w:r w:rsidRPr="006408F6">
        <w:rPr>
          <w:rFonts w:cs="Calibri"/>
          <w:b/>
          <w:sz w:val="28"/>
          <w:szCs w:val="28"/>
        </w:rPr>
        <w:t xml:space="preserve">- </w:t>
      </w:r>
      <w:r w:rsidRPr="006408F6">
        <w:rPr>
          <w:b/>
          <w:sz w:val="28"/>
          <w:szCs w:val="28"/>
          <w:lang w:eastAsia="cs-CZ"/>
        </w:rPr>
        <w:t>Sankce</w:t>
      </w:r>
    </w:p>
    <w:p w14:paraId="7F76B51A" w14:textId="77777777" w:rsidR="006143DF" w:rsidRPr="00D653F5" w:rsidRDefault="006143DF" w:rsidP="006143DF">
      <w:pPr>
        <w:numPr>
          <w:ilvl w:val="0"/>
          <w:numId w:val="10"/>
        </w:numPr>
        <w:autoSpaceDE w:val="0"/>
        <w:autoSpaceDN w:val="0"/>
        <w:jc w:val="both"/>
        <w:textAlignment w:val="baseline"/>
        <w:rPr>
          <w:rFonts w:eastAsia="Lucida Sans Unicode" w:cs="Mangal"/>
          <w:kern w:val="3"/>
          <w:szCs w:val="24"/>
          <w:lang w:eastAsia="zh-CN" w:bidi="hi-IN"/>
        </w:rPr>
      </w:pPr>
      <w:r w:rsidRPr="00D653F5">
        <w:rPr>
          <w:szCs w:val="24"/>
          <w:lang w:eastAsia="cs-CZ"/>
        </w:rPr>
        <w:t>Porušení Smlouvy o poskytování služeb v oblasti sociální prevence (dále jen Smlouvy), Vnitřních pravidel</w:t>
      </w:r>
      <w:r>
        <w:rPr>
          <w:szCs w:val="24"/>
          <w:lang w:eastAsia="cs-CZ"/>
        </w:rPr>
        <w:t xml:space="preserve">, </w:t>
      </w:r>
      <w:r w:rsidRPr="00D653F5">
        <w:rPr>
          <w:szCs w:val="24"/>
          <w:lang w:eastAsia="cs-CZ"/>
        </w:rPr>
        <w:t>Domácího řádu</w:t>
      </w:r>
      <w:r>
        <w:rPr>
          <w:szCs w:val="24"/>
          <w:lang w:eastAsia="cs-CZ"/>
        </w:rPr>
        <w:t xml:space="preserve"> nebo </w:t>
      </w:r>
      <w:r w:rsidRPr="00D653F5">
        <w:rPr>
          <w:szCs w:val="24"/>
          <w:lang w:eastAsia="cs-CZ"/>
        </w:rPr>
        <w:t>neplnění stanoveného individuální plánu</w:t>
      </w:r>
      <w:r>
        <w:rPr>
          <w:szCs w:val="24"/>
          <w:lang w:eastAsia="cs-CZ"/>
        </w:rPr>
        <w:t xml:space="preserve">, </w:t>
      </w:r>
      <w:r w:rsidRPr="00D653F5">
        <w:rPr>
          <w:szCs w:val="24"/>
          <w:lang w:eastAsia="cs-CZ"/>
        </w:rPr>
        <w:t>je považováno za přestupek a bude řešeno:</w:t>
      </w:r>
    </w:p>
    <w:p w14:paraId="080EAF6B" w14:textId="77777777" w:rsidR="006143DF" w:rsidRPr="00D653F5" w:rsidRDefault="006143DF" w:rsidP="006143DF">
      <w:pPr>
        <w:numPr>
          <w:ilvl w:val="0"/>
          <w:numId w:val="11"/>
        </w:numPr>
        <w:autoSpaceDE w:val="0"/>
        <w:autoSpaceDN w:val="0"/>
        <w:jc w:val="both"/>
        <w:textAlignment w:val="baseline"/>
        <w:rPr>
          <w:rFonts w:eastAsia="Lucida Sans Unicode" w:cs="Mangal"/>
          <w:kern w:val="3"/>
          <w:szCs w:val="24"/>
          <w:lang w:eastAsia="zh-CN" w:bidi="hi-IN"/>
        </w:rPr>
      </w:pPr>
      <w:r w:rsidRPr="00D653F5">
        <w:rPr>
          <w:b/>
          <w:szCs w:val="24"/>
          <w:lang w:eastAsia="cs-CZ"/>
        </w:rPr>
        <w:t>První písemné napomenutí</w:t>
      </w:r>
      <w:r w:rsidRPr="00D653F5">
        <w:rPr>
          <w:szCs w:val="24"/>
          <w:lang w:eastAsia="cs-CZ"/>
        </w:rPr>
        <w:t xml:space="preserve"> </w:t>
      </w:r>
      <w:r w:rsidRPr="00D653F5">
        <w:rPr>
          <w:b/>
          <w:szCs w:val="24"/>
          <w:lang w:eastAsia="cs-CZ"/>
        </w:rPr>
        <w:t xml:space="preserve"> </w:t>
      </w:r>
    </w:p>
    <w:p w14:paraId="366C50D9" w14:textId="77777777" w:rsidR="006143DF" w:rsidRPr="00D653F5" w:rsidRDefault="006143DF" w:rsidP="006143DF">
      <w:pPr>
        <w:numPr>
          <w:ilvl w:val="0"/>
          <w:numId w:val="11"/>
        </w:numPr>
        <w:autoSpaceDE w:val="0"/>
        <w:autoSpaceDN w:val="0"/>
        <w:jc w:val="both"/>
        <w:textAlignment w:val="baseline"/>
        <w:rPr>
          <w:rFonts w:eastAsia="Lucida Sans Unicode" w:cs="Mangal"/>
          <w:kern w:val="3"/>
          <w:szCs w:val="24"/>
          <w:lang w:eastAsia="zh-CN" w:bidi="hi-IN"/>
        </w:rPr>
      </w:pPr>
      <w:r w:rsidRPr="00D653F5">
        <w:rPr>
          <w:b/>
          <w:szCs w:val="24"/>
          <w:lang w:eastAsia="cs-CZ"/>
        </w:rPr>
        <w:t>Druhé písemné napomenutí s upozorněním na ukončení pobytu</w:t>
      </w:r>
    </w:p>
    <w:p w14:paraId="7466586A" w14:textId="77777777" w:rsidR="006143DF" w:rsidRPr="00D653F5" w:rsidRDefault="006143DF" w:rsidP="006143DF">
      <w:pPr>
        <w:numPr>
          <w:ilvl w:val="0"/>
          <w:numId w:val="11"/>
        </w:numPr>
        <w:autoSpaceDE w:val="0"/>
        <w:autoSpaceDN w:val="0"/>
        <w:jc w:val="both"/>
        <w:textAlignment w:val="baseline"/>
        <w:rPr>
          <w:rFonts w:eastAsia="Lucida Sans Unicode" w:cs="Mangal"/>
          <w:kern w:val="3"/>
          <w:szCs w:val="24"/>
          <w:lang w:eastAsia="zh-CN" w:bidi="hi-IN"/>
        </w:rPr>
      </w:pPr>
      <w:r w:rsidRPr="00D653F5">
        <w:rPr>
          <w:b/>
          <w:szCs w:val="24"/>
          <w:lang w:eastAsia="cs-CZ"/>
        </w:rPr>
        <w:t>Ukončení pobytu s výpovědní lhůtou nebo Okamžité ukončení pobytu</w:t>
      </w:r>
    </w:p>
    <w:p w14:paraId="58999478" w14:textId="77777777" w:rsidR="006143DF" w:rsidRPr="00D653F5" w:rsidRDefault="006143DF" w:rsidP="006143DF">
      <w:pPr>
        <w:numPr>
          <w:ilvl w:val="0"/>
          <w:numId w:val="10"/>
        </w:numPr>
        <w:autoSpaceDE w:val="0"/>
        <w:autoSpaceDN w:val="0"/>
        <w:jc w:val="both"/>
        <w:textAlignment w:val="baseline"/>
        <w:rPr>
          <w:rFonts w:eastAsia="Lucida Sans Unicode" w:cs="Mangal"/>
          <w:kern w:val="3"/>
          <w:szCs w:val="24"/>
          <w:lang w:eastAsia="zh-CN" w:bidi="hi-IN"/>
        </w:rPr>
      </w:pPr>
      <w:r w:rsidRPr="00D653F5">
        <w:rPr>
          <w:szCs w:val="24"/>
          <w:lang w:eastAsia="cs-CZ"/>
        </w:rPr>
        <w:t>V případě, že klientka v době 2 měsíců od udělení napomenutí neporušila Smlouvu, Domácí řád nebo Vnitřní pravidla Domova, může písemně požádat o zrušení napomenutí. Žádost je možné vyzvednout u pracovníka Domova. Tato žádost bude posouzena pracovním týmem.</w:t>
      </w:r>
    </w:p>
    <w:p w14:paraId="67A86A6B" w14:textId="77777777" w:rsidR="006143DF" w:rsidRPr="00D653F5" w:rsidRDefault="006143DF" w:rsidP="006143DF">
      <w:pPr>
        <w:pStyle w:val="Odstavecseseznamem"/>
        <w:numPr>
          <w:ilvl w:val="0"/>
          <w:numId w:val="10"/>
        </w:numPr>
        <w:autoSpaceDN w:val="0"/>
        <w:jc w:val="both"/>
        <w:rPr>
          <w:b/>
          <w:szCs w:val="24"/>
        </w:rPr>
      </w:pPr>
      <w:r w:rsidRPr="00D653F5">
        <w:rPr>
          <w:b/>
          <w:szCs w:val="24"/>
        </w:rPr>
        <w:t xml:space="preserve">Body, za které nelze sankce zrušit:    </w:t>
      </w:r>
    </w:p>
    <w:p w14:paraId="43076B3B" w14:textId="77777777" w:rsidR="006143DF" w:rsidRPr="00D653F5" w:rsidRDefault="006143DF" w:rsidP="006143DF">
      <w:pPr>
        <w:numPr>
          <w:ilvl w:val="0"/>
          <w:numId w:val="13"/>
        </w:numPr>
        <w:autoSpaceDE w:val="0"/>
        <w:autoSpaceDN w:val="0"/>
        <w:ind w:left="714" w:hanging="357"/>
        <w:jc w:val="both"/>
        <w:rPr>
          <w:szCs w:val="24"/>
        </w:rPr>
      </w:pPr>
      <w:r w:rsidRPr="00D653F5">
        <w:rPr>
          <w:szCs w:val="24"/>
        </w:rPr>
        <w:t>pokud klientka užila alkoholické nápoje a nebyla schopna zajistit adekvátní péči svým dětem a přiměřeného společenského jednání</w:t>
      </w:r>
    </w:p>
    <w:p w14:paraId="0EA9808A" w14:textId="77777777" w:rsidR="006143DF" w:rsidRPr="00D653F5" w:rsidRDefault="006143DF" w:rsidP="006143DF">
      <w:pPr>
        <w:numPr>
          <w:ilvl w:val="0"/>
          <w:numId w:val="13"/>
        </w:numPr>
        <w:autoSpaceDE w:val="0"/>
        <w:autoSpaceDN w:val="0"/>
        <w:ind w:left="714" w:hanging="357"/>
        <w:jc w:val="both"/>
        <w:rPr>
          <w:rFonts w:cs="Calibri"/>
          <w:szCs w:val="24"/>
        </w:rPr>
      </w:pPr>
      <w:r w:rsidRPr="00D653F5">
        <w:rPr>
          <w:szCs w:val="24"/>
        </w:rPr>
        <w:t>jestliže se klientka chová k pracovníkům, spolubydlícím a dětem způsobem, jehož záměr nebo důsledek vede ke snížení osobní důstojnosti nebo k vytváření nepřátelského, ponižujícího nebo zneklidňujícího prostředí (chování klientky nevedlo k ukončení pobytu, ale pouze k udělení sankce dle Domácího řádu – chování nebylo natolik závažné, aby bylo uděleno ukončení pobytu)</w:t>
      </w:r>
    </w:p>
    <w:p w14:paraId="17B4FA43" w14:textId="77777777" w:rsidR="006143DF" w:rsidRPr="00D653F5" w:rsidRDefault="006143DF" w:rsidP="006143DF">
      <w:pPr>
        <w:numPr>
          <w:ilvl w:val="0"/>
          <w:numId w:val="12"/>
        </w:numPr>
        <w:autoSpaceDE w:val="0"/>
        <w:autoSpaceDN w:val="0"/>
        <w:jc w:val="both"/>
        <w:rPr>
          <w:b/>
          <w:szCs w:val="24"/>
        </w:rPr>
      </w:pPr>
      <w:r w:rsidRPr="00D653F5">
        <w:rPr>
          <w:szCs w:val="24"/>
        </w:rPr>
        <w:t xml:space="preserve">porušování bezpečnostních, protipožárních a hygienických předpisů, které jsou hodnoceny jako ohrožování spolubydlících a pracovníků Domova </w:t>
      </w:r>
    </w:p>
    <w:p w14:paraId="14F1A4CC" w14:textId="77777777" w:rsidR="006143DF" w:rsidRPr="00D653F5" w:rsidRDefault="006143DF" w:rsidP="006143DF">
      <w:pPr>
        <w:numPr>
          <w:ilvl w:val="0"/>
          <w:numId w:val="12"/>
        </w:numPr>
        <w:autoSpaceDE w:val="0"/>
        <w:autoSpaceDN w:val="0"/>
        <w:jc w:val="both"/>
        <w:rPr>
          <w:b/>
          <w:szCs w:val="24"/>
        </w:rPr>
      </w:pPr>
      <w:r w:rsidRPr="00D653F5">
        <w:rPr>
          <w:szCs w:val="24"/>
        </w:rPr>
        <w:t>nepřiměřené trestání dětí</w:t>
      </w:r>
    </w:p>
    <w:p w14:paraId="154BF264" w14:textId="77777777" w:rsidR="006143DF" w:rsidRPr="00D653F5" w:rsidRDefault="006143DF" w:rsidP="006143DF">
      <w:pPr>
        <w:numPr>
          <w:ilvl w:val="0"/>
          <w:numId w:val="12"/>
        </w:numPr>
        <w:autoSpaceDE w:val="0"/>
        <w:autoSpaceDN w:val="0"/>
        <w:jc w:val="both"/>
        <w:rPr>
          <w:b/>
          <w:szCs w:val="24"/>
        </w:rPr>
      </w:pPr>
      <w:r w:rsidRPr="00D653F5">
        <w:rPr>
          <w:szCs w:val="24"/>
        </w:rPr>
        <w:t>nezajištěné hlídání vlastních dětí</w:t>
      </w:r>
      <w:r w:rsidRPr="00D653F5">
        <w:rPr>
          <w:b/>
          <w:szCs w:val="24"/>
        </w:rPr>
        <w:t xml:space="preserve">        </w:t>
      </w:r>
    </w:p>
    <w:p w14:paraId="1D9E965C" w14:textId="77777777" w:rsidR="006143DF" w:rsidRPr="007A67C4" w:rsidRDefault="006143DF" w:rsidP="006143DF">
      <w:pPr>
        <w:autoSpaceDN w:val="0"/>
        <w:spacing w:line="276" w:lineRule="auto"/>
        <w:ind w:left="720"/>
        <w:jc w:val="both"/>
        <w:textAlignment w:val="baseline"/>
        <w:rPr>
          <w:rFonts w:eastAsia="Lucida Sans Unicode" w:cs="Mangal"/>
          <w:kern w:val="3"/>
          <w:szCs w:val="21"/>
          <w:lang w:eastAsia="zh-CN" w:bidi="hi-IN"/>
        </w:rPr>
      </w:pPr>
      <w:r w:rsidRPr="00B17CAA">
        <w:rPr>
          <w:sz w:val="22"/>
          <w:lang w:eastAsia="cs-CZ"/>
        </w:rPr>
        <w:t xml:space="preserve"> </w:t>
      </w:r>
    </w:p>
    <w:p w14:paraId="67FB0B74" w14:textId="77777777" w:rsidR="006143DF" w:rsidRPr="007E752E" w:rsidRDefault="006143DF" w:rsidP="006143DF">
      <w:pPr>
        <w:jc w:val="both"/>
        <w:rPr>
          <w:rFonts w:ascii="Calibri" w:hAnsi="Calibri" w:cs="Calibri"/>
          <w:b/>
          <w:sz w:val="28"/>
          <w:szCs w:val="28"/>
        </w:rPr>
      </w:pPr>
      <w:r>
        <w:rPr>
          <w:rFonts w:ascii="Calibri" w:hAnsi="Calibri" w:cs="Calibri"/>
          <w:b/>
          <w:sz w:val="28"/>
          <w:szCs w:val="28"/>
        </w:rPr>
        <w:t>Článek 6</w:t>
      </w:r>
      <w:r w:rsidRPr="007E752E">
        <w:rPr>
          <w:rFonts w:ascii="Calibri" w:hAnsi="Calibri" w:cs="Calibri"/>
          <w:b/>
          <w:sz w:val="28"/>
          <w:szCs w:val="28"/>
        </w:rPr>
        <w:t>. – Návštěvy</w:t>
      </w:r>
    </w:p>
    <w:p w14:paraId="24F35EA6" w14:textId="0FFFD0B4" w:rsidR="006143DF" w:rsidRPr="007E752E" w:rsidRDefault="006143DF" w:rsidP="006143DF">
      <w:pPr>
        <w:numPr>
          <w:ilvl w:val="1"/>
          <w:numId w:val="6"/>
        </w:numPr>
        <w:tabs>
          <w:tab w:val="num" w:pos="426"/>
          <w:tab w:val="num" w:pos="455"/>
        </w:tabs>
        <w:autoSpaceDE w:val="0"/>
        <w:autoSpaceDN w:val="0"/>
        <w:ind w:left="426"/>
        <w:jc w:val="both"/>
        <w:rPr>
          <w:rFonts w:ascii="Calibri" w:hAnsi="Calibri" w:cs="Calibri"/>
          <w:szCs w:val="24"/>
        </w:rPr>
      </w:pPr>
      <w:r w:rsidRPr="007E752E">
        <w:rPr>
          <w:rFonts w:ascii="Calibri" w:hAnsi="Calibri" w:cs="Calibri"/>
          <w:szCs w:val="24"/>
        </w:rPr>
        <w:t>Osoba na návštěvě je povinna dodržova</w:t>
      </w:r>
      <w:r>
        <w:rPr>
          <w:rFonts w:ascii="Calibri" w:hAnsi="Calibri" w:cs="Calibri"/>
          <w:szCs w:val="24"/>
        </w:rPr>
        <w:t xml:space="preserve">t Domácí </w:t>
      </w:r>
      <w:r w:rsidRPr="007E752E">
        <w:rPr>
          <w:rFonts w:ascii="Calibri" w:hAnsi="Calibri" w:cs="Calibri"/>
          <w:szCs w:val="24"/>
        </w:rPr>
        <w:t>řád a řídit se pokyny pracovníků Domova. V případě, kdy Domácí</w:t>
      </w:r>
      <w:r>
        <w:rPr>
          <w:rFonts w:ascii="Calibri" w:hAnsi="Calibri" w:cs="Calibri"/>
          <w:szCs w:val="24"/>
        </w:rPr>
        <w:t xml:space="preserve"> </w:t>
      </w:r>
      <w:r w:rsidRPr="007E752E">
        <w:rPr>
          <w:rFonts w:ascii="Calibri" w:hAnsi="Calibri" w:cs="Calibri"/>
          <w:szCs w:val="24"/>
        </w:rPr>
        <w:t xml:space="preserve">řád opakovaně porušuje, může být osobě vstup do Domova </w:t>
      </w:r>
      <w:r>
        <w:rPr>
          <w:rFonts w:ascii="Calibri" w:hAnsi="Calibri" w:cs="Calibri"/>
          <w:szCs w:val="24"/>
        </w:rPr>
        <w:t>zakázán</w:t>
      </w:r>
      <w:r w:rsidR="00E542F6">
        <w:rPr>
          <w:rFonts w:ascii="Calibri" w:hAnsi="Calibri" w:cs="Calibri"/>
          <w:szCs w:val="24"/>
        </w:rPr>
        <w:t>,</w:t>
      </w:r>
      <w:r>
        <w:rPr>
          <w:rFonts w:ascii="Calibri" w:hAnsi="Calibri" w:cs="Calibri"/>
          <w:szCs w:val="24"/>
        </w:rPr>
        <w:t xml:space="preserve"> a to i do konce pobytu k</w:t>
      </w:r>
      <w:r w:rsidRPr="007E752E">
        <w:rPr>
          <w:rFonts w:ascii="Calibri" w:hAnsi="Calibri" w:cs="Calibri"/>
          <w:szCs w:val="24"/>
        </w:rPr>
        <w:t xml:space="preserve">lientky. </w:t>
      </w:r>
    </w:p>
    <w:p w14:paraId="2782C34C" w14:textId="6D4C61E2" w:rsidR="006143DF" w:rsidRPr="007E752E" w:rsidRDefault="006143DF" w:rsidP="006143DF">
      <w:pPr>
        <w:numPr>
          <w:ilvl w:val="1"/>
          <w:numId w:val="6"/>
        </w:numPr>
        <w:tabs>
          <w:tab w:val="num" w:pos="426"/>
          <w:tab w:val="num" w:pos="1080"/>
        </w:tabs>
        <w:autoSpaceDE w:val="0"/>
        <w:autoSpaceDN w:val="0"/>
        <w:ind w:left="426"/>
        <w:jc w:val="both"/>
        <w:rPr>
          <w:rFonts w:ascii="Calibri" w:hAnsi="Calibri" w:cs="Calibri"/>
          <w:szCs w:val="24"/>
        </w:rPr>
      </w:pPr>
      <w:r w:rsidRPr="007E752E">
        <w:rPr>
          <w:rFonts w:ascii="Calibri" w:hAnsi="Calibri" w:cs="Calibri"/>
          <w:b/>
          <w:szCs w:val="24"/>
        </w:rPr>
        <w:t>Klientka je povinna nahlašovat svou návštěvu pracovníkovi Domova</w:t>
      </w:r>
      <w:r w:rsidRPr="007E752E">
        <w:rPr>
          <w:rFonts w:ascii="Calibri" w:hAnsi="Calibri" w:cs="Calibri"/>
          <w:szCs w:val="24"/>
        </w:rPr>
        <w:t xml:space="preserve">, její příchod i odchod se poznamená v kanceláři do „Knihy návštěv“. Pokud klientka toto opakovaně poruší, je dotyčné návštěvě vstup do Domova </w:t>
      </w:r>
      <w:r>
        <w:rPr>
          <w:rFonts w:ascii="Calibri" w:hAnsi="Calibri" w:cs="Calibri"/>
          <w:szCs w:val="24"/>
        </w:rPr>
        <w:t>zakázán, a to i do konce pobytu k</w:t>
      </w:r>
      <w:r w:rsidRPr="007E752E">
        <w:rPr>
          <w:rFonts w:ascii="Calibri" w:hAnsi="Calibri" w:cs="Calibri"/>
          <w:szCs w:val="24"/>
        </w:rPr>
        <w:t xml:space="preserve">lientky. Zákaz vydává vedoucí Domova. </w:t>
      </w:r>
    </w:p>
    <w:p w14:paraId="5E8B0EE7" w14:textId="77777777" w:rsidR="006143DF" w:rsidRPr="007E752E" w:rsidRDefault="006143DF" w:rsidP="006143DF">
      <w:pPr>
        <w:numPr>
          <w:ilvl w:val="1"/>
          <w:numId w:val="6"/>
        </w:numPr>
        <w:tabs>
          <w:tab w:val="num" w:pos="426"/>
          <w:tab w:val="num" w:pos="1080"/>
        </w:tabs>
        <w:autoSpaceDE w:val="0"/>
        <w:autoSpaceDN w:val="0"/>
        <w:ind w:left="426"/>
        <w:jc w:val="both"/>
        <w:rPr>
          <w:rFonts w:ascii="Calibri" w:hAnsi="Calibri" w:cs="Calibri"/>
          <w:szCs w:val="24"/>
        </w:rPr>
      </w:pPr>
      <w:r w:rsidRPr="007E752E">
        <w:rPr>
          <w:rFonts w:ascii="Calibri" w:hAnsi="Calibri" w:cs="Calibri"/>
          <w:szCs w:val="24"/>
        </w:rPr>
        <w:t xml:space="preserve">Osoba, která vstupuje do Domova poprvé, je povinna prokázat svoji totožnost, jinak ji nemusí být z důvodu bezpečnosti klientek vstup do Domova povolen. </w:t>
      </w:r>
    </w:p>
    <w:p w14:paraId="17C79B06" w14:textId="77777777" w:rsidR="006143DF" w:rsidRPr="007E752E" w:rsidRDefault="006143DF" w:rsidP="006143DF">
      <w:pPr>
        <w:numPr>
          <w:ilvl w:val="1"/>
          <w:numId w:val="6"/>
        </w:numPr>
        <w:tabs>
          <w:tab w:val="num" w:pos="426"/>
          <w:tab w:val="num" w:pos="1080"/>
        </w:tabs>
        <w:autoSpaceDE w:val="0"/>
        <w:autoSpaceDN w:val="0"/>
        <w:ind w:left="426"/>
        <w:jc w:val="both"/>
        <w:rPr>
          <w:rFonts w:ascii="Calibri" w:hAnsi="Calibri" w:cs="Calibri"/>
          <w:szCs w:val="24"/>
        </w:rPr>
      </w:pPr>
      <w:r w:rsidRPr="007E752E">
        <w:rPr>
          <w:rFonts w:ascii="Calibri" w:hAnsi="Calibri" w:cs="Calibri"/>
          <w:szCs w:val="24"/>
        </w:rPr>
        <w:t>Návštěvní doba v Domově je stanovena od 8:00 do 12:00 a poté od 14:00 do 18:00 hodin</w:t>
      </w:r>
      <w:r>
        <w:rPr>
          <w:rFonts w:ascii="Calibri" w:hAnsi="Calibri" w:cs="Calibri"/>
          <w:szCs w:val="24"/>
        </w:rPr>
        <w:t>. Návštěva může čerpat 2 hodiny</w:t>
      </w:r>
      <w:r w:rsidRPr="007E752E">
        <w:rPr>
          <w:rFonts w:ascii="Calibri" w:hAnsi="Calibri" w:cs="Calibri"/>
          <w:szCs w:val="24"/>
        </w:rPr>
        <w:t xml:space="preserve"> v do</w:t>
      </w:r>
      <w:r>
        <w:rPr>
          <w:rFonts w:ascii="Calibri" w:hAnsi="Calibri" w:cs="Calibri"/>
          <w:szCs w:val="24"/>
        </w:rPr>
        <w:t>poledních hodinách a 2 hodiny</w:t>
      </w:r>
      <w:r w:rsidRPr="007E752E">
        <w:rPr>
          <w:rFonts w:ascii="Calibri" w:hAnsi="Calibri" w:cs="Calibri"/>
          <w:szCs w:val="24"/>
        </w:rPr>
        <w:t xml:space="preserve"> v odpoledních hodinách. </w:t>
      </w:r>
    </w:p>
    <w:p w14:paraId="5F92E642" w14:textId="77777777" w:rsidR="006143DF" w:rsidRPr="007E752E" w:rsidRDefault="006143DF" w:rsidP="006143DF">
      <w:pPr>
        <w:numPr>
          <w:ilvl w:val="1"/>
          <w:numId w:val="6"/>
        </w:numPr>
        <w:tabs>
          <w:tab w:val="num" w:pos="426"/>
          <w:tab w:val="num" w:pos="1080"/>
        </w:tabs>
        <w:autoSpaceDE w:val="0"/>
        <w:autoSpaceDN w:val="0"/>
        <w:ind w:left="426"/>
        <w:jc w:val="both"/>
        <w:rPr>
          <w:rFonts w:ascii="Calibri" w:hAnsi="Calibri" w:cs="Calibri"/>
          <w:szCs w:val="24"/>
        </w:rPr>
      </w:pPr>
      <w:r>
        <w:rPr>
          <w:rFonts w:ascii="Calibri" w:hAnsi="Calibri" w:cs="Calibri"/>
          <w:szCs w:val="24"/>
        </w:rPr>
        <w:t>Návštěva k</w:t>
      </w:r>
      <w:r w:rsidRPr="007E752E">
        <w:rPr>
          <w:rFonts w:ascii="Calibri" w:hAnsi="Calibri" w:cs="Calibri"/>
          <w:szCs w:val="24"/>
        </w:rPr>
        <w:t xml:space="preserve">lientky v Domově se může pohybovat na </w:t>
      </w:r>
      <w:r w:rsidRPr="007E752E">
        <w:rPr>
          <w:rFonts w:ascii="Calibri" w:hAnsi="Calibri" w:cs="Calibri"/>
          <w:b/>
          <w:szCs w:val="24"/>
        </w:rPr>
        <w:t>Zahradě Domova</w:t>
      </w:r>
      <w:r w:rsidRPr="007E752E">
        <w:rPr>
          <w:rFonts w:ascii="Calibri" w:hAnsi="Calibri" w:cs="Calibri"/>
          <w:szCs w:val="24"/>
        </w:rPr>
        <w:t xml:space="preserve"> a využívat </w:t>
      </w:r>
      <w:r w:rsidRPr="007E752E">
        <w:rPr>
          <w:rFonts w:ascii="Calibri" w:hAnsi="Calibri" w:cs="Calibri"/>
          <w:b/>
          <w:szCs w:val="24"/>
        </w:rPr>
        <w:t>WC určené pro návštěvy</w:t>
      </w:r>
      <w:r w:rsidRPr="007E752E">
        <w:rPr>
          <w:rFonts w:ascii="Calibri" w:hAnsi="Calibri" w:cs="Calibri"/>
          <w:szCs w:val="24"/>
        </w:rPr>
        <w:t xml:space="preserve"> – v přízemí Domova. </w:t>
      </w:r>
      <w:r w:rsidRPr="007E752E">
        <w:rPr>
          <w:rFonts w:ascii="Calibri" w:hAnsi="Calibri" w:cs="Calibri"/>
          <w:b/>
          <w:szCs w:val="24"/>
        </w:rPr>
        <w:t>Dle předchozí dohody s pracovníkem Domova</w:t>
      </w:r>
      <w:r w:rsidRPr="007E752E">
        <w:rPr>
          <w:rFonts w:ascii="Calibri" w:hAnsi="Calibri" w:cs="Calibri"/>
          <w:szCs w:val="24"/>
        </w:rPr>
        <w:t xml:space="preserve"> pak může využívat </w:t>
      </w:r>
      <w:r>
        <w:rPr>
          <w:rFonts w:ascii="Calibri" w:hAnsi="Calibri" w:cs="Calibri"/>
          <w:b/>
          <w:szCs w:val="24"/>
        </w:rPr>
        <w:t>Hernu, Kuchyň a</w:t>
      </w:r>
      <w:r w:rsidRPr="007E752E">
        <w:rPr>
          <w:rFonts w:ascii="Calibri" w:hAnsi="Calibri" w:cs="Calibri"/>
          <w:b/>
          <w:szCs w:val="24"/>
        </w:rPr>
        <w:t xml:space="preserve"> Společenskou místnost</w:t>
      </w:r>
      <w:r w:rsidRPr="007E752E">
        <w:rPr>
          <w:rFonts w:ascii="Calibri" w:hAnsi="Calibri" w:cs="Calibri"/>
          <w:szCs w:val="24"/>
        </w:rPr>
        <w:t xml:space="preserve">. Mimo tyto </w:t>
      </w:r>
      <w:r w:rsidRPr="007E752E">
        <w:rPr>
          <w:rFonts w:ascii="Calibri" w:hAnsi="Calibri" w:cs="Calibri"/>
          <w:szCs w:val="24"/>
        </w:rPr>
        <w:lastRenderedPageBreak/>
        <w:t xml:space="preserve">prostory </w:t>
      </w:r>
      <w:r>
        <w:rPr>
          <w:rFonts w:ascii="Calibri" w:hAnsi="Calibri" w:cs="Calibri"/>
          <w:szCs w:val="24"/>
        </w:rPr>
        <w:t>není n</w:t>
      </w:r>
      <w:r w:rsidRPr="007E752E">
        <w:rPr>
          <w:rFonts w:ascii="Calibri" w:hAnsi="Calibri" w:cs="Calibri"/>
          <w:szCs w:val="24"/>
        </w:rPr>
        <w:t xml:space="preserve">ávštěvě vstup </w:t>
      </w:r>
      <w:r>
        <w:rPr>
          <w:rFonts w:ascii="Calibri" w:hAnsi="Calibri" w:cs="Calibri"/>
          <w:szCs w:val="24"/>
        </w:rPr>
        <w:t xml:space="preserve">povolen </w:t>
      </w:r>
      <w:r w:rsidRPr="007E752E">
        <w:rPr>
          <w:rFonts w:ascii="Calibri" w:hAnsi="Calibri" w:cs="Calibri"/>
          <w:szCs w:val="24"/>
        </w:rPr>
        <w:t xml:space="preserve">z důvodu zachování maximálního soukromí pro ostatní klientky. </w:t>
      </w:r>
    </w:p>
    <w:p w14:paraId="14D479C4" w14:textId="77777777" w:rsidR="00003258" w:rsidRDefault="006143DF" w:rsidP="006143DF">
      <w:pPr>
        <w:numPr>
          <w:ilvl w:val="1"/>
          <w:numId w:val="6"/>
        </w:numPr>
        <w:tabs>
          <w:tab w:val="num" w:pos="426"/>
          <w:tab w:val="num" w:pos="1080"/>
        </w:tabs>
        <w:autoSpaceDE w:val="0"/>
        <w:autoSpaceDN w:val="0"/>
        <w:ind w:left="426"/>
        <w:jc w:val="both"/>
        <w:rPr>
          <w:rFonts w:ascii="Calibri" w:hAnsi="Calibri" w:cs="Calibri"/>
          <w:szCs w:val="24"/>
        </w:rPr>
      </w:pPr>
      <w:r w:rsidRPr="007E752E">
        <w:rPr>
          <w:rFonts w:ascii="Calibri" w:hAnsi="Calibri" w:cs="Calibri"/>
          <w:szCs w:val="24"/>
        </w:rPr>
        <w:t>Klientka je povinna v době své návštěvy zajistit adekvátní péči o své děti. Pokud opakovaně dochází k zanedbávání péče či konfliktům kvůli ne</w:t>
      </w:r>
      <w:r>
        <w:rPr>
          <w:rFonts w:ascii="Calibri" w:hAnsi="Calibri" w:cs="Calibri"/>
          <w:szCs w:val="24"/>
        </w:rPr>
        <w:t>hlídání svého dítěte, může být klientce návštěva omezena nebo</w:t>
      </w:r>
      <w:r w:rsidRPr="007E752E">
        <w:rPr>
          <w:rFonts w:ascii="Calibri" w:hAnsi="Calibri" w:cs="Calibri"/>
          <w:szCs w:val="24"/>
        </w:rPr>
        <w:t xml:space="preserve"> zakázána.</w:t>
      </w:r>
      <w:r>
        <w:rPr>
          <w:rFonts w:ascii="Calibri" w:hAnsi="Calibri" w:cs="Calibri"/>
          <w:szCs w:val="24"/>
        </w:rPr>
        <w:t xml:space="preserve"> </w:t>
      </w:r>
    </w:p>
    <w:p w14:paraId="15BFA76E" w14:textId="1F41FC37" w:rsidR="006143DF" w:rsidRPr="007E752E" w:rsidRDefault="006143DF" w:rsidP="006143DF">
      <w:pPr>
        <w:numPr>
          <w:ilvl w:val="1"/>
          <w:numId w:val="6"/>
        </w:numPr>
        <w:tabs>
          <w:tab w:val="num" w:pos="426"/>
          <w:tab w:val="num" w:pos="1080"/>
        </w:tabs>
        <w:autoSpaceDE w:val="0"/>
        <w:autoSpaceDN w:val="0"/>
        <w:ind w:left="426"/>
        <w:jc w:val="both"/>
        <w:rPr>
          <w:rFonts w:ascii="Calibri" w:hAnsi="Calibri" w:cs="Calibri"/>
          <w:szCs w:val="24"/>
        </w:rPr>
      </w:pPr>
      <w:r>
        <w:rPr>
          <w:rFonts w:ascii="Calibri" w:hAnsi="Calibri" w:cs="Calibri"/>
          <w:szCs w:val="24"/>
        </w:rPr>
        <w:t xml:space="preserve">Vedoucí Domova je oprávněna </w:t>
      </w:r>
      <w:r w:rsidRPr="007E752E">
        <w:rPr>
          <w:rFonts w:ascii="Calibri" w:hAnsi="Calibri" w:cs="Calibri"/>
          <w:szCs w:val="24"/>
        </w:rPr>
        <w:t>návštěvu odmítnout nebo omezit dobu jejího trvání. Důvodem může být hygienicko-epidemiologické opatření neb</w:t>
      </w:r>
      <w:r>
        <w:rPr>
          <w:rFonts w:ascii="Calibri" w:hAnsi="Calibri" w:cs="Calibri"/>
          <w:szCs w:val="24"/>
        </w:rPr>
        <w:t>o jiný</w:t>
      </w:r>
      <w:r w:rsidRPr="007E752E">
        <w:rPr>
          <w:rFonts w:ascii="Calibri" w:hAnsi="Calibri" w:cs="Calibri"/>
          <w:szCs w:val="24"/>
        </w:rPr>
        <w:t xml:space="preserve"> provozní důvod. Mezi ně patří </w:t>
      </w:r>
      <w:r w:rsidR="00003258" w:rsidRPr="007E752E">
        <w:rPr>
          <w:rFonts w:ascii="Calibri" w:hAnsi="Calibri" w:cs="Calibri"/>
          <w:szCs w:val="24"/>
        </w:rPr>
        <w:t xml:space="preserve">např. </w:t>
      </w:r>
      <w:r w:rsidR="00003258">
        <w:rPr>
          <w:rFonts w:ascii="Calibri" w:hAnsi="Calibri" w:cs="Calibri"/>
          <w:szCs w:val="24"/>
        </w:rPr>
        <w:t>konání</w:t>
      </w:r>
      <w:r>
        <w:rPr>
          <w:rFonts w:ascii="Calibri" w:hAnsi="Calibri" w:cs="Calibri"/>
          <w:szCs w:val="24"/>
        </w:rPr>
        <w:t xml:space="preserve"> porady, </w:t>
      </w:r>
      <w:r w:rsidRPr="007E752E">
        <w:rPr>
          <w:rFonts w:ascii="Calibri" w:hAnsi="Calibri" w:cs="Calibri"/>
          <w:szCs w:val="24"/>
        </w:rPr>
        <w:t>náhle vzniklá nouzová situace v Domově atd.</w:t>
      </w:r>
    </w:p>
    <w:p w14:paraId="7486F509" w14:textId="77777777" w:rsidR="006143DF" w:rsidRPr="00003258" w:rsidRDefault="006143DF" w:rsidP="006143DF">
      <w:pPr>
        <w:tabs>
          <w:tab w:val="num" w:pos="1080"/>
        </w:tabs>
        <w:jc w:val="both"/>
        <w:rPr>
          <w:rFonts w:ascii="Calibri" w:hAnsi="Calibri" w:cs="Calibri"/>
          <w:sz w:val="2"/>
          <w:szCs w:val="24"/>
        </w:rPr>
      </w:pPr>
    </w:p>
    <w:p w14:paraId="78733E72" w14:textId="77777777" w:rsidR="006143DF" w:rsidRPr="007E752E" w:rsidRDefault="006143DF" w:rsidP="006143DF">
      <w:pPr>
        <w:jc w:val="both"/>
        <w:rPr>
          <w:rFonts w:ascii="Calibri" w:hAnsi="Calibri" w:cs="Calibri"/>
          <w:b/>
          <w:sz w:val="28"/>
          <w:szCs w:val="28"/>
        </w:rPr>
      </w:pPr>
      <w:r>
        <w:rPr>
          <w:rFonts w:ascii="Calibri" w:hAnsi="Calibri" w:cs="Calibri"/>
          <w:b/>
          <w:sz w:val="28"/>
          <w:szCs w:val="28"/>
        </w:rPr>
        <w:t>Článek 7</w:t>
      </w:r>
      <w:r w:rsidRPr="007E752E">
        <w:rPr>
          <w:rFonts w:ascii="Calibri" w:hAnsi="Calibri" w:cs="Calibri"/>
          <w:b/>
          <w:sz w:val="28"/>
          <w:szCs w:val="28"/>
        </w:rPr>
        <w:t>. – Úklidy Domova</w:t>
      </w:r>
    </w:p>
    <w:p w14:paraId="782F9612" w14:textId="77777777" w:rsidR="006143DF" w:rsidRPr="007E752E" w:rsidRDefault="006143DF" w:rsidP="006143DF">
      <w:pPr>
        <w:numPr>
          <w:ilvl w:val="0"/>
          <w:numId w:val="16"/>
        </w:numPr>
        <w:autoSpaceDE w:val="0"/>
        <w:autoSpaceDN w:val="0"/>
        <w:jc w:val="both"/>
        <w:rPr>
          <w:rFonts w:ascii="Calibri" w:hAnsi="Calibri" w:cs="Calibri"/>
          <w:szCs w:val="24"/>
        </w:rPr>
      </w:pPr>
      <w:r w:rsidRPr="007E752E">
        <w:rPr>
          <w:rFonts w:ascii="Calibri" w:hAnsi="Calibri" w:cs="Calibri"/>
          <w:szCs w:val="24"/>
        </w:rPr>
        <w:t xml:space="preserve">Klientky zajišťují úklid společných prostor Domova </w:t>
      </w:r>
      <w:r w:rsidRPr="007E752E">
        <w:rPr>
          <w:rFonts w:ascii="Calibri" w:hAnsi="Calibri" w:cs="Calibri"/>
          <w:b/>
          <w:szCs w:val="24"/>
        </w:rPr>
        <w:t>v souladu s vyvěšeným rozpisem úklidů</w:t>
      </w:r>
      <w:r w:rsidRPr="007E752E">
        <w:rPr>
          <w:rFonts w:ascii="Calibri" w:hAnsi="Calibri" w:cs="Calibri"/>
          <w:szCs w:val="24"/>
        </w:rPr>
        <w:t>.</w:t>
      </w:r>
    </w:p>
    <w:p w14:paraId="549D17B7" w14:textId="77777777" w:rsidR="006143DF" w:rsidRPr="009C1967" w:rsidRDefault="006143DF" w:rsidP="006143DF">
      <w:pPr>
        <w:numPr>
          <w:ilvl w:val="0"/>
          <w:numId w:val="16"/>
        </w:numPr>
        <w:autoSpaceDE w:val="0"/>
        <w:autoSpaceDN w:val="0"/>
        <w:jc w:val="both"/>
        <w:rPr>
          <w:rFonts w:ascii="Calibri" w:hAnsi="Calibri" w:cs="Calibri"/>
          <w:szCs w:val="24"/>
        </w:rPr>
      </w:pPr>
      <w:r w:rsidRPr="009C1967">
        <w:rPr>
          <w:rFonts w:ascii="Calibri" w:hAnsi="Calibri" w:cs="Calibri"/>
          <w:szCs w:val="24"/>
        </w:rPr>
        <w:t xml:space="preserve">Před provedením každého úklidu si klientka vyzvedne čisticí prostředky určené pro úklid společných prostor v kanceláři asistentek. </w:t>
      </w:r>
    </w:p>
    <w:p w14:paraId="29A3A5F7" w14:textId="77777777" w:rsidR="006143DF" w:rsidRPr="009C1967" w:rsidRDefault="006143DF" w:rsidP="006143DF">
      <w:pPr>
        <w:numPr>
          <w:ilvl w:val="0"/>
          <w:numId w:val="16"/>
        </w:numPr>
        <w:autoSpaceDE w:val="0"/>
        <w:autoSpaceDN w:val="0"/>
        <w:jc w:val="both"/>
        <w:rPr>
          <w:rFonts w:ascii="Calibri" w:hAnsi="Calibri" w:cs="Calibri"/>
          <w:szCs w:val="24"/>
        </w:rPr>
      </w:pPr>
      <w:r w:rsidRPr="009C1967">
        <w:rPr>
          <w:rFonts w:ascii="Calibri" w:hAnsi="Calibri" w:cs="Calibri"/>
          <w:szCs w:val="24"/>
        </w:rPr>
        <w:t>Klientce je podrobně vysvětleno, jak a které prostory jsou uklízeny. Řídí se také „Manuálem k úklidu vnitřních a venkovních prostorů“.</w:t>
      </w:r>
    </w:p>
    <w:p w14:paraId="0622D072" w14:textId="77777777" w:rsidR="006143DF" w:rsidRPr="007E752E" w:rsidRDefault="006143DF" w:rsidP="006143DF">
      <w:pPr>
        <w:numPr>
          <w:ilvl w:val="0"/>
          <w:numId w:val="16"/>
        </w:numPr>
        <w:autoSpaceDE w:val="0"/>
        <w:autoSpaceDN w:val="0"/>
        <w:jc w:val="both"/>
        <w:rPr>
          <w:rFonts w:ascii="Calibri" w:hAnsi="Calibri" w:cs="Calibri"/>
          <w:szCs w:val="24"/>
        </w:rPr>
      </w:pPr>
      <w:r w:rsidRPr="007E752E">
        <w:rPr>
          <w:rFonts w:ascii="Calibri" w:hAnsi="Calibri" w:cs="Calibri"/>
          <w:szCs w:val="24"/>
        </w:rPr>
        <w:t>Klientka úklid předává pracovníkovi Domova, který provedený</w:t>
      </w:r>
      <w:r>
        <w:rPr>
          <w:rFonts w:ascii="Calibri" w:hAnsi="Calibri" w:cs="Calibri"/>
          <w:szCs w:val="24"/>
        </w:rPr>
        <w:t xml:space="preserve"> úklid zkontroluje a případně k</w:t>
      </w:r>
      <w:r w:rsidRPr="007E752E">
        <w:rPr>
          <w:rFonts w:ascii="Calibri" w:hAnsi="Calibri" w:cs="Calibri"/>
          <w:szCs w:val="24"/>
        </w:rPr>
        <w:t xml:space="preserve">lientku </w:t>
      </w:r>
      <w:r>
        <w:rPr>
          <w:rFonts w:ascii="Calibri" w:hAnsi="Calibri" w:cs="Calibri"/>
          <w:szCs w:val="24"/>
        </w:rPr>
        <w:t xml:space="preserve">upozorní </w:t>
      </w:r>
      <w:r w:rsidRPr="007E752E">
        <w:rPr>
          <w:rFonts w:ascii="Calibri" w:hAnsi="Calibri" w:cs="Calibri"/>
          <w:szCs w:val="24"/>
        </w:rPr>
        <w:t xml:space="preserve">na doplnění rozsahu úklidu. </w:t>
      </w:r>
    </w:p>
    <w:p w14:paraId="00A3657B" w14:textId="77777777" w:rsidR="006143DF" w:rsidRPr="007E752E" w:rsidRDefault="006143DF" w:rsidP="006143DF">
      <w:pPr>
        <w:numPr>
          <w:ilvl w:val="0"/>
          <w:numId w:val="16"/>
        </w:numPr>
        <w:autoSpaceDE w:val="0"/>
        <w:autoSpaceDN w:val="0"/>
        <w:jc w:val="both"/>
        <w:rPr>
          <w:rFonts w:ascii="Calibri" w:hAnsi="Calibri" w:cs="Calibri"/>
          <w:szCs w:val="24"/>
        </w:rPr>
      </w:pPr>
      <w:r w:rsidRPr="007E752E">
        <w:rPr>
          <w:rFonts w:ascii="Calibri" w:hAnsi="Calibri" w:cs="Calibri"/>
          <w:szCs w:val="24"/>
        </w:rPr>
        <w:t xml:space="preserve">Klientka v případě, kdy úklid </w:t>
      </w:r>
      <w:r w:rsidRPr="007E752E">
        <w:rPr>
          <w:rFonts w:ascii="Calibri" w:hAnsi="Calibri" w:cs="Calibri"/>
          <w:b/>
          <w:szCs w:val="24"/>
        </w:rPr>
        <w:t>nemůže z vážných důvodů</w:t>
      </w:r>
      <w:r w:rsidRPr="007E752E">
        <w:rPr>
          <w:rFonts w:ascii="Calibri" w:hAnsi="Calibri" w:cs="Calibri"/>
          <w:szCs w:val="24"/>
        </w:rPr>
        <w:t xml:space="preserve"> provést (např. nemoc), domlouvá se předem s pracovníkem Domova (je </w:t>
      </w:r>
      <w:r>
        <w:rPr>
          <w:rFonts w:ascii="Calibri" w:hAnsi="Calibri" w:cs="Calibri"/>
          <w:szCs w:val="24"/>
        </w:rPr>
        <w:t>možné, aby úklid provedla jiná k</w:t>
      </w:r>
      <w:r w:rsidRPr="007E752E">
        <w:rPr>
          <w:rFonts w:ascii="Calibri" w:hAnsi="Calibri" w:cs="Calibri"/>
          <w:szCs w:val="24"/>
        </w:rPr>
        <w:t xml:space="preserve">lientka, pokud bude souhlasit či je úklid proveden v jinou dohodnutou dobu). </w:t>
      </w:r>
    </w:p>
    <w:p w14:paraId="1778DEC7" w14:textId="77777777" w:rsidR="006143DF" w:rsidRPr="007E752E" w:rsidRDefault="006143DF" w:rsidP="006143DF">
      <w:pPr>
        <w:numPr>
          <w:ilvl w:val="0"/>
          <w:numId w:val="16"/>
        </w:numPr>
        <w:autoSpaceDE w:val="0"/>
        <w:autoSpaceDN w:val="0"/>
        <w:jc w:val="both"/>
        <w:rPr>
          <w:rFonts w:ascii="Calibri" w:hAnsi="Calibri" w:cs="Calibri"/>
          <w:szCs w:val="24"/>
        </w:rPr>
      </w:pPr>
      <w:r w:rsidRPr="007E752E">
        <w:rPr>
          <w:rFonts w:ascii="Calibri" w:hAnsi="Calibri" w:cs="Calibri"/>
          <w:szCs w:val="24"/>
        </w:rPr>
        <w:t xml:space="preserve">V případě </w:t>
      </w:r>
      <w:r>
        <w:rPr>
          <w:rFonts w:ascii="Calibri" w:hAnsi="Calibri" w:cs="Calibri"/>
          <w:szCs w:val="24"/>
        </w:rPr>
        <w:t>neprovedení úklidu, je k</w:t>
      </w:r>
      <w:r w:rsidRPr="007E752E">
        <w:rPr>
          <w:rFonts w:ascii="Calibri" w:hAnsi="Calibri" w:cs="Calibri"/>
          <w:szCs w:val="24"/>
        </w:rPr>
        <w:t xml:space="preserve">lientka nejprve upozorněna pracovníkem k nápravě (provedení úklidu). Pokud i přesto úklid neprovede podle rozpisu nebo pokynu pracovníka Domova, je jí dána ústní upomínka k úklidu. Za tři upomínky k úklidu, je jí již dáno napomenutí za porušení Domácího řádu. </w:t>
      </w:r>
    </w:p>
    <w:p w14:paraId="13072986" w14:textId="77777777" w:rsidR="006143DF" w:rsidRPr="007E752E" w:rsidRDefault="006143DF" w:rsidP="006143DF">
      <w:pPr>
        <w:numPr>
          <w:ilvl w:val="0"/>
          <w:numId w:val="16"/>
        </w:numPr>
        <w:autoSpaceDE w:val="0"/>
        <w:autoSpaceDN w:val="0"/>
        <w:jc w:val="both"/>
        <w:rPr>
          <w:rFonts w:ascii="Calibri" w:hAnsi="Calibri" w:cs="Calibri"/>
          <w:szCs w:val="24"/>
        </w:rPr>
      </w:pPr>
      <w:r w:rsidRPr="007E752E">
        <w:rPr>
          <w:rFonts w:ascii="Calibri" w:hAnsi="Calibri" w:cs="Calibri"/>
          <w:b/>
          <w:szCs w:val="24"/>
        </w:rPr>
        <w:t>GENERÁLNÍ úklid</w:t>
      </w:r>
      <w:r w:rsidRPr="007E752E">
        <w:rPr>
          <w:rFonts w:ascii="Calibri" w:hAnsi="Calibri" w:cs="Calibri"/>
          <w:szCs w:val="24"/>
        </w:rPr>
        <w:t xml:space="preserve"> Domova je prováděn v měsíci březen, červen, září a prosinec</w:t>
      </w:r>
      <w:r>
        <w:rPr>
          <w:rFonts w:ascii="Calibri" w:hAnsi="Calibri" w:cs="Calibri"/>
          <w:szCs w:val="24"/>
        </w:rPr>
        <w:t>. Účastní se ho klientky</w:t>
      </w:r>
      <w:r w:rsidRPr="007E752E">
        <w:rPr>
          <w:rFonts w:ascii="Calibri" w:hAnsi="Calibri" w:cs="Calibri"/>
          <w:szCs w:val="24"/>
        </w:rPr>
        <w:t xml:space="preserve"> dle dohody s pracovníky. </w:t>
      </w:r>
    </w:p>
    <w:p w14:paraId="14D0C59F" w14:textId="77777777" w:rsidR="006143DF" w:rsidRPr="00310B0B" w:rsidRDefault="006143DF" w:rsidP="006143DF">
      <w:pPr>
        <w:numPr>
          <w:ilvl w:val="0"/>
          <w:numId w:val="16"/>
        </w:numPr>
        <w:autoSpaceDE w:val="0"/>
        <w:autoSpaceDN w:val="0"/>
        <w:jc w:val="both"/>
        <w:rPr>
          <w:rFonts w:ascii="Calibri" w:hAnsi="Calibri" w:cs="Calibri"/>
          <w:szCs w:val="24"/>
        </w:rPr>
      </w:pPr>
      <w:r w:rsidRPr="007E752E">
        <w:rPr>
          <w:rFonts w:ascii="Calibri" w:hAnsi="Calibri" w:cs="Calibri"/>
          <w:szCs w:val="24"/>
        </w:rPr>
        <w:t xml:space="preserve">Pracovníci Domova vypisují a určují rozpis úklidu s ohledem na zdravotní stav klientek (nemoc, těhotenství) a další faktory (zaměstnání, rozsah a náročnost cílů v IP klientky apod.). </w:t>
      </w:r>
    </w:p>
    <w:p w14:paraId="283A2EFB" w14:textId="77777777" w:rsidR="006143DF" w:rsidRPr="00003258" w:rsidRDefault="006143DF" w:rsidP="006143DF">
      <w:pPr>
        <w:jc w:val="both"/>
        <w:rPr>
          <w:rFonts w:ascii="Calibri" w:hAnsi="Calibri" w:cs="Calibri"/>
          <w:b/>
          <w:sz w:val="4"/>
          <w:szCs w:val="10"/>
        </w:rPr>
      </w:pPr>
    </w:p>
    <w:p w14:paraId="5B291695" w14:textId="77777777" w:rsidR="006143DF" w:rsidRPr="007E752E" w:rsidRDefault="006143DF" w:rsidP="006143DF">
      <w:pPr>
        <w:jc w:val="both"/>
        <w:rPr>
          <w:rFonts w:ascii="Calibri" w:hAnsi="Calibri" w:cs="Calibri"/>
          <w:b/>
          <w:sz w:val="28"/>
          <w:szCs w:val="28"/>
        </w:rPr>
      </w:pPr>
      <w:r w:rsidRPr="007E752E">
        <w:rPr>
          <w:rFonts w:ascii="Calibri" w:hAnsi="Calibri" w:cs="Calibri"/>
          <w:b/>
          <w:sz w:val="28"/>
          <w:szCs w:val="28"/>
        </w:rPr>
        <w:t xml:space="preserve">Článek </w:t>
      </w:r>
      <w:r>
        <w:rPr>
          <w:rFonts w:ascii="Calibri" w:hAnsi="Calibri" w:cs="Calibri"/>
          <w:b/>
          <w:sz w:val="28"/>
          <w:szCs w:val="28"/>
        </w:rPr>
        <w:t>8</w:t>
      </w:r>
      <w:r w:rsidRPr="007E752E">
        <w:rPr>
          <w:rFonts w:ascii="Calibri" w:hAnsi="Calibri" w:cs="Calibri"/>
          <w:b/>
          <w:sz w:val="28"/>
          <w:szCs w:val="28"/>
        </w:rPr>
        <w:t>. – Odhlašování klientky</w:t>
      </w:r>
    </w:p>
    <w:p w14:paraId="52542795" w14:textId="77777777" w:rsidR="006143DF" w:rsidRPr="007E752E" w:rsidRDefault="006143DF" w:rsidP="006143DF">
      <w:pPr>
        <w:widowControl w:val="0"/>
        <w:numPr>
          <w:ilvl w:val="0"/>
          <w:numId w:val="14"/>
        </w:numPr>
        <w:shd w:val="clear" w:color="auto" w:fill="FFFFFF"/>
        <w:autoSpaceDE w:val="0"/>
        <w:autoSpaceDN w:val="0"/>
        <w:adjustRightInd w:val="0"/>
        <w:ind w:left="425" w:hanging="425"/>
        <w:jc w:val="both"/>
        <w:rPr>
          <w:rFonts w:ascii="Calibri" w:hAnsi="Calibri" w:cs="Calibri"/>
          <w:szCs w:val="24"/>
        </w:rPr>
      </w:pPr>
      <w:r w:rsidRPr="007E752E">
        <w:rPr>
          <w:rFonts w:ascii="Calibri" w:hAnsi="Calibri" w:cs="Calibri"/>
          <w:szCs w:val="24"/>
        </w:rPr>
        <w:t>V případě, že klientka odchází přes noc mimo Domov, je povinna vyplnit formulář „</w:t>
      </w:r>
      <w:r w:rsidRPr="007E752E">
        <w:rPr>
          <w:rFonts w:ascii="Calibri" w:hAnsi="Calibri" w:cs="Calibri"/>
          <w:b/>
          <w:szCs w:val="24"/>
        </w:rPr>
        <w:t>POBYT MIMO DMD</w:t>
      </w:r>
      <w:r w:rsidRPr="007E752E">
        <w:rPr>
          <w:rFonts w:ascii="Calibri" w:hAnsi="Calibri" w:cs="Calibri"/>
          <w:szCs w:val="24"/>
        </w:rPr>
        <w:t xml:space="preserve">“, který předá pracovníkovi ve službě. </w:t>
      </w:r>
    </w:p>
    <w:p w14:paraId="017F725F" w14:textId="77777777" w:rsidR="006143DF" w:rsidRPr="007E752E" w:rsidRDefault="006143DF" w:rsidP="006143DF">
      <w:pPr>
        <w:widowControl w:val="0"/>
        <w:numPr>
          <w:ilvl w:val="0"/>
          <w:numId w:val="14"/>
        </w:numPr>
        <w:shd w:val="clear" w:color="auto" w:fill="FFFFFF"/>
        <w:autoSpaceDE w:val="0"/>
        <w:autoSpaceDN w:val="0"/>
        <w:adjustRightInd w:val="0"/>
        <w:ind w:left="425" w:hanging="425"/>
        <w:jc w:val="both"/>
        <w:rPr>
          <w:rFonts w:ascii="Calibri" w:hAnsi="Calibri" w:cs="Calibri"/>
          <w:szCs w:val="24"/>
        </w:rPr>
      </w:pPr>
      <w:r w:rsidRPr="007E752E">
        <w:rPr>
          <w:rFonts w:ascii="Calibri" w:hAnsi="Calibri" w:cs="Calibri"/>
          <w:szCs w:val="24"/>
        </w:rPr>
        <w:t xml:space="preserve">Klientka ústně oznamuje pracovníkovi Domova také nepřítomnost dítěte přes noc. </w:t>
      </w:r>
    </w:p>
    <w:p w14:paraId="115367ED" w14:textId="2D1B8214" w:rsidR="006143DF" w:rsidRPr="007E752E" w:rsidRDefault="006143DF" w:rsidP="006143DF">
      <w:pPr>
        <w:widowControl w:val="0"/>
        <w:numPr>
          <w:ilvl w:val="0"/>
          <w:numId w:val="14"/>
        </w:numPr>
        <w:shd w:val="clear" w:color="auto" w:fill="FFFFFF"/>
        <w:autoSpaceDE w:val="0"/>
        <w:autoSpaceDN w:val="0"/>
        <w:adjustRightInd w:val="0"/>
        <w:ind w:left="425" w:hanging="425"/>
        <w:jc w:val="both"/>
        <w:rPr>
          <w:rFonts w:ascii="Calibri" w:hAnsi="Calibri" w:cs="Calibri"/>
          <w:szCs w:val="24"/>
        </w:rPr>
      </w:pPr>
      <w:r w:rsidRPr="007E752E">
        <w:rPr>
          <w:rFonts w:ascii="Calibri" w:hAnsi="Calibri" w:cs="Calibri"/>
          <w:szCs w:val="24"/>
        </w:rPr>
        <w:t>Mimořádně lze dát vědět nepřítomnost klientky a jejího dítěte přes noc pracovníkovi Domova</w:t>
      </w:r>
      <w:r w:rsidR="00E542F6">
        <w:rPr>
          <w:rFonts w:ascii="Calibri" w:hAnsi="Calibri" w:cs="Calibri"/>
          <w:szCs w:val="24"/>
        </w:rPr>
        <w:t xml:space="preserve"> jiným způsobem (telefon, SMS),</w:t>
      </w:r>
      <w:r w:rsidRPr="007E752E">
        <w:rPr>
          <w:rFonts w:ascii="Calibri" w:hAnsi="Calibri" w:cs="Calibri"/>
          <w:szCs w:val="24"/>
        </w:rPr>
        <w:t xml:space="preserve"> a to i v případě, kdy klientka prodlužuje svůj „Pobyt mimo DMD“. </w:t>
      </w:r>
    </w:p>
    <w:p w14:paraId="47C6B887" w14:textId="77777777" w:rsidR="006143DF" w:rsidRPr="007E752E" w:rsidRDefault="006143DF" w:rsidP="006143DF">
      <w:pPr>
        <w:widowControl w:val="0"/>
        <w:numPr>
          <w:ilvl w:val="0"/>
          <w:numId w:val="14"/>
        </w:numPr>
        <w:shd w:val="clear" w:color="auto" w:fill="FFFFFF"/>
        <w:autoSpaceDE w:val="0"/>
        <w:autoSpaceDN w:val="0"/>
        <w:adjustRightInd w:val="0"/>
        <w:ind w:left="425" w:hanging="425"/>
        <w:jc w:val="both"/>
        <w:rPr>
          <w:rFonts w:ascii="Calibri" w:hAnsi="Calibri" w:cs="Calibri"/>
          <w:szCs w:val="24"/>
        </w:rPr>
      </w:pPr>
      <w:r>
        <w:rPr>
          <w:rFonts w:ascii="Calibri" w:hAnsi="Calibri" w:cs="Calibri"/>
          <w:szCs w:val="24"/>
        </w:rPr>
        <w:t>Pokud k</w:t>
      </w:r>
      <w:r w:rsidRPr="007E752E">
        <w:rPr>
          <w:rFonts w:ascii="Calibri" w:hAnsi="Calibri" w:cs="Calibri"/>
          <w:szCs w:val="24"/>
        </w:rPr>
        <w:t xml:space="preserve">lientka nevyužívá služeb Domova více jak 14 nocí v měsíci s výjimkou hospitalizace ve zdravotnickém zařízení nebo kdy 5 dní a nocí nevyužívá službu bez odhlášení, je to důvod pro neprodloužení nebo ukončení Smlouvy o poskytování sociálních služeb. </w:t>
      </w:r>
    </w:p>
    <w:p w14:paraId="2DA1F8AF" w14:textId="77777777" w:rsidR="006143DF" w:rsidRPr="007E752E" w:rsidRDefault="006143DF" w:rsidP="006143DF">
      <w:pPr>
        <w:widowControl w:val="0"/>
        <w:numPr>
          <w:ilvl w:val="0"/>
          <w:numId w:val="14"/>
        </w:numPr>
        <w:shd w:val="clear" w:color="auto" w:fill="FFFFFF"/>
        <w:autoSpaceDE w:val="0"/>
        <w:autoSpaceDN w:val="0"/>
        <w:adjustRightInd w:val="0"/>
        <w:ind w:left="425" w:hanging="425"/>
        <w:jc w:val="both"/>
        <w:rPr>
          <w:rFonts w:ascii="Calibri" w:hAnsi="Calibri" w:cs="Calibri"/>
          <w:szCs w:val="24"/>
        </w:rPr>
      </w:pPr>
      <w:r w:rsidRPr="007E752E">
        <w:rPr>
          <w:rFonts w:ascii="Calibri" w:hAnsi="Calibri" w:cs="Calibri"/>
          <w:szCs w:val="24"/>
        </w:rPr>
        <w:t xml:space="preserve">Klientka se dopředu domlouvá s pracovníkem Domova na změnách týkající se jejích povinností – např. provedení úklidu, změna termínu konzultace týkající se individuálního plánování apod. </w:t>
      </w:r>
    </w:p>
    <w:p w14:paraId="39CE2771" w14:textId="77777777" w:rsidR="006143DF" w:rsidRDefault="006143DF" w:rsidP="006143DF">
      <w:pPr>
        <w:widowControl w:val="0"/>
        <w:numPr>
          <w:ilvl w:val="0"/>
          <w:numId w:val="14"/>
        </w:numPr>
        <w:shd w:val="clear" w:color="auto" w:fill="FFFFFF"/>
        <w:autoSpaceDE w:val="0"/>
        <w:autoSpaceDN w:val="0"/>
        <w:adjustRightInd w:val="0"/>
        <w:ind w:left="425" w:hanging="425"/>
        <w:jc w:val="both"/>
        <w:rPr>
          <w:rFonts w:ascii="Calibri" w:hAnsi="Calibri" w:cs="Calibri"/>
          <w:szCs w:val="24"/>
        </w:rPr>
      </w:pPr>
      <w:r w:rsidRPr="007E752E">
        <w:rPr>
          <w:rFonts w:ascii="Calibri" w:hAnsi="Calibri" w:cs="Calibri"/>
          <w:szCs w:val="24"/>
        </w:rPr>
        <w:t>Klientka je povinna v případě své nepřítomnosti přes noc odpojit ze zásuvky všechny přístroje kromě lednice.</w:t>
      </w:r>
    </w:p>
    <w:p w14:paraId="41757ECE" w14:textId="38E4BB9F" w:rsidR="00003258" w:rsidRDefault="00003258" w:rsidP="006143DF">
      <w:pPr>
        <w:widowControl w:val="0"/>
        <w:numPr>
          <w:ilvl w:val="0"/>
          <w:numId w:val="14"/>
        </w:numPr>
        <w:shd w:val="clear" w:color="auto" w:fill="FFFFFF"/>
        <w:autoSpaceDE w:val="0"/>
        <w:autoSpaceDN w:val="0"/>
        <w:adjustRightInd w:val="0"/>
        <w:ind w:left="425" w:hanging="425"/>
        <w:jc w:val="both"/>
        <w:rPr>
          <w:rFonts w:ascii="Calibri" w:hAnsi="Calibri" w:cs="Calibri"/>
          <w:szCs w:val="24"/>
        </w:rPr>
      </w:pPr>
      <w:r>
        <w:rPr>
          <w:rFonts w:ascii="Calibri" w:hAnsi="Calibri" w:cs="Calibri"/>
          <w:szCs w:val="24"/>
        </w:rPr>
        <w:t xml:space="preserve">Klientka při odhlášení přes noc umožňuje pracovníkovi zkontrolovat pokoj před odchodem. </w:t>
      </w:r>
    </w:p>
    <w:p w14:paraId="1043F8E6" w14:textId="77777777" w:rsidR="006143DF" w:rsidRPr="003C17D6" w:rsidRDefault="006143DF" w:rsidP="006143DF">
      <w:pPr>
        <w:rPr>
          <w:rFonts w:ascii="Calibri" w:hAnsi="Calibri" w:cs="Calibri"/>
          <w:b/>
          <w:sz w:val="16"/>
          <w:szCs w:val="16"/>
        </w:rPr>
      </w:pPr>
      <w:r>
        <w:rPr>
          <w:rFonts w:ascii="Calibri" w:hAnsi="Calibri" w:cs="Calibri"/>
          <w:b/>
          <w:sz w:val="28"/>
          <w:szCs w:val="28"/>
        </w:rPr>
        <w:lastRenderedPageBreak/>
        <w:t>Článek 9</w:t>
      </w:r>
      <w:r w:rsidRPr="007E752E">
        <w:rPr>
          <w:rFonts w:ascii="Calibri" w:hAnsi="Calibri" w:cs="Calibri"/>
          <w:b/>
          <w:sz w:val="28"/>
          <w:szCs w:val="28"/>
        </w:rPr>
        <w:t>. – Ukončení pobytu klientky</w:t>
      </w:r>
    </w:p>
    <w:p w14:paraId="37971FF7" w14:textId="77777777" w:rsidR="00003258" w:rsidRDefault="006143DF" w:rsidP="00003258">
      <w:pPr>
        <w:numPr>
          <w:ilvl w:val="0"/>
          <w:numId w:val="15"/>
        </w:numPr>
        <w:suppressAutoHyphens/>
        <w:autoSpaceDE w:val="0"/>
        <w:ind w:left="425" w:hanging="357"/>
        <w:jc w:val="both"/>
        <w:rPr>
          <w:rFonts w:ascii="Calibri" w:hAnsi="Calibri" w:cs="Calibri"/>
          <w:szCs w:val="24"/>
        </w:rPr>
      </w:pPr>
      <w:r w:rsidRPr="007E752E">
        <w:rPr>
          <w:rFonts w:ascii="Calibri" w:hAnsi="Calibri" w:cs="Calibri"/>
          <w:szCs w:val="24"/>
        </w:rPr>
        <w:t>Při ukončení Smlouvy předá klientka uklizený pokoj a kompletní inventář, klíče a případně další vypůjčené věci patřící Domovu. V případě, kdy neproběhne řádné předán</w:t>
      </w:r>
      <w:r>
        <w:rPr>
          <w:rFonts w:ascii="Calibri" w:hAnsi="Calibri" w:cs="Calibri"/>
          <w:szCs w:val="24"/>
        </w:rPr>
        <w:t>í, je možné k</w:t>
      </w:r>
      <w:r w:rsidRPr="007E752E">
        <w:rPr>
          <w:rFonts w:ascii="Calibri" w:hAnsi="Calibri" w:cs="Calibri"/>
          <w:szCs w:val="24"/>
        </w:rPr>
        <w:t>lientce vystavit „</w:t>
      </w:r>
      <w:r w:rsidRPr="007E752E">
        <w:rPr>
          <w:rFonts w:ascii="Calibri" w:hAnsi="Calibri" w:cs="Calibri"/>
          <w:b/>
          <w:szCs w:val="24"/>
        </w:rPr>
        <w:t>Dohodu o uznání dluhu</w:t>
      </w:r>
      <w:r w:rsidRPr="007E752E">
        <w:rPr>
          <w:rFonts w:ascii="Calibri" w:hAnsi="Calibri" w:cs="Calibri"/>
          <w:szCs w:val="24"/>
        </w:rPr>
        <w:t xml:space="preserve">“, kde ji budou chybějící položky vyúčtovány. </w:t>
      </w:r>
    </w:p>
    <w:p w14:paraId="37C6FEAF" w14:textId="77777777" w:rsidR="00003258" w:rsidRDefault="006143DF" w:rsidP="00003258">
      <w:pPr>
        <w:numPr>
          <w:ilvl w:val="0"/>
          <w:numId w:val="15"/>
        </w:numPr>
        <w:suppressAutoHyphens/>
        <w:autoSpaceDE w:val="0"/>
        <w:ind w:left="425" w:hanging="357"/>
        <w:jc w:val="both"/>
        <w:rPr>
          <w:rFonts w:ascii="Calibri" w:hAnsi="Calibri" w:cs="Calibri"/>
          <w:szCs w:val="24"/>
        </w:rPr>
      </w:pPr>
      <w:r w:rsidRPr="00003258">
        <w:rPr>
          <w:rFonts w:ascii="Calibri" w:hAnsi="Calibri" w:cs="Calibri"/>
          <w:szCs w:val="24"/>
        </w:rPr>
        <w:t xml:space="preserve">Klientka je povinna v den  ukončení smlouvy vyklidit pokoj a odstěhovat svůj majetek. V případě, kdy klientka nechá svůj majetek v prostorách Domova, bude s ním nakládáno následovně: </w:t>
      </w:r>
    </w:p>
    <w:p w14:paraId="7F378D33" w14:textId="06FC81DD" w:rsidR="006143DF" w:rsidRPr="00003258" w:rsidRDefault="00003258" w:rsidP="00003258">
      <w:pPr>
        <w:pStyle w:val="Odstavecseseznamem"/>
        <w:numPr>
          <w:ilvl w:val="0"/>
          <w:numId w:val="17"/>
        </w:numPr>
        <w:suppressAutoHyphens/>
        <w:autoSpaceDE w:val="0"/>
        <w:jc w:val="both"/>
        <w:rPr>
          <w:rFonts w:ascii="Calibri" w:hAnsi="Calibri" w:cs="Calibri"/>
          <w:szCs w:val="24"/>
        </w:rPr>
      </w:pPr>
      <w:r w:rsidRPr="00003258">
        <w:rPr>
          <w:rFonts w:ascii="Calibri" w:hAnsi="Calibri" w:cs="Calibri"/>
          <w:szCs w:val="24"/>
        </w:rPr>
        <w:t>d</w:t>
      </w:r>
      <w:r w:rsidR="006143DF" w:rsidRPr="00003258">
        <w:rPr>
          <w:rFonts w:ascii="Calibri" w:hAnsi="Calibri" w:cs="Calibri"/>
          <w:szCs w:val="24"/>
        </w:rPr>
        <w:t>okumenty osobního charakteru – občanský průkaz, pas, kartička pojištěnce aj. budou předány na příslušné úřady</w:t>
      </w:r>
    </w:p>
    <w:p w14:paraId="1130DF62" w14:textId="77777777" w:rsidR="006143DF" w:rsidRPr="007E752E" w:rsidRDefault="006143DF" w:rsidP="006143DF">
      <w:pPr>
        <w:numPr>
          <w:ilvl w:val="0"/>
          <w:numId w:val="17"/>
        </w:numPr>
        <w:suppressAutoHyphens/>
        <w:autoSpaceDE w:val="0"/>
        <w:jc w:val="both"/>
        <w:rPr>
          <w:rFonts w:ascii="Calibri" w:hAnsi="Calibri" w:cs="Calibri"/>
          <w:szCs w:val="24"/>
        </w:rPr>
      </w:pPr>
      <w:r w:rsidRPr="007E752E">
        <w:rPr>
          <w:rFonts w:ascii="Calibri" w:hAnsi="Calibri" w:cs="Calibri"/>
          <w:szCs w:val="24"/>
        </w:rPr>
        <w:t>dokumenty cenné (dopisy), fotografie budou uloženy ve spisu klientky po dobu archivačního řádu (5 let)</w:t>
      </w:r>
    </w:p>
    <w:p w14:paraId="1AF65DD6" w14:textId="77777777" w:rsidR="006143DF" w:rsidRPr="007E752E" w:rsidRDefault="006143DF" w:rsidP="006143DF">
      <w:pPr>
        <w:numPr>
          <w:ilvl w:val="0"/>
          <w:numId w:val="17"/>
        </w:numPr>
        <w:suppressAutoHyphens/>
        <w:autoSpaceDE w:val="0"/>
        <w:jc w:val="both"/>
        <w:rPr>
          <w:rFonts w:ascii="Calibri" w:hAnsi="Calibri" w:cs="Calibri"/>
          <w:szCs w:val="24"/>
        </w:rPr>
      </w:pPr>
      <w:r w:rsidRPr="007E752E">
        <w:rPr>
          <w:rFonts w:ascii="Calibri" w:hAnsi="Calibri" w:cs="Calibri"/>
          <w:szCs w:val="24"/>
        </w:rPr>
        <w:t>dokumenty, u kterých není možné určit osobní charakter či cennost (obrázek dětí aj.), budou uloženy ve spisu klientky po dobu 14 dní</w:t>
      </w:r>
    </w:p>
    <w:p w14:paraId="787AAD29" w14:textId="77777777" w:rsidR="006143DF" w:rsidRPr="007E752E" w:rsidRDefault="006143DF" w:rsidP="006143DF">
      <w:pPr>
        <w:numPr>
          <w:ilvl w:val="0"/>
          <w:numId w:val="17"/>
        </w:numPr>
        <w:suppressAutoHyphens/>
        <w:autoSpaceDE w:val="0"/>
        <w:jc w:val="both"/>
        <w:rPr>
          <w:rFonts w:ascii="Calibri" w:hAnsi="Calibri" w:cs="Calibri"/>
          <w:szCs w:val="24"/>
        </w:rPr>
      </w:pPr>
      <w:r w:rsidRPr="007E752E">
        <w:rPr>
          <w:rFonts w:ascii="Calibri" w:hAnsi="Calibri" w:cs="Calibri"/>
          <w:szCs w:val="24"/>
        </w:rPr>
        <w:t xml:space="preserve">cenné předměty (šperky), finance, elektronika typu mobil – budou uloženy v prostorách Domova do konce aktuálního kalendářního roku. Poté budou předány do ztrát a nálezů města Aš. </w:t>
      </w:r>
    </w:p>
    <w:p w14:paraId="1551F69B" w14:textId="77777777" w:rsidR="006143DF" w:rsidRPr="007E752E" w:rsidRDefault="006143DF" w:rsidP="006143DF">
      <w:pPr>
        <w:numPr>
          <w:ilvl w:val="0"/>
          <w:numId w:val="17"/>
        </w:numPr>
        <w:suppressAutoHyphens/>
        <w:autoSpaceDE w:val="0"/>
        <w:jc w:val="both"/>
        <w:rPr>
          <w:rFonts w:ascii="Calibri" w:hAnsi="Calibri" w:cs="Calibri"/>
          <w:szCs w:val="24"/>
        </w:rPr>
      </w:pPr>
      <w:r w:rsidRPr="007E752E">
        <w:rPr>
          <w:rFonts w:ascii="Calibri" w:hAnsi="Calibri" w:cs="Calibri"/>
          <w:szCs w:val="24"/>
        </w:rPr>
        <w:t xml:space="preserve">oblečení, elektronika, potraviny a jiné předměty nahraditelné hodnoty budou zlikvidovány po </w:t>
      </w:r>
      <w:r>
        <w:rPr>
          <w:rFonts w:ascii="Calibri" w:hAnsi="Calibri" w:cs="Calibri"/>
          <w:szCs w:val="24"/>
        </w:rPr>
        <w:t>14</w:t>
      </w:r>
      <w:r w:rsidRPr="007E752E">
        <w:rPr>
          <w:rFonts w:ascii="Calibri" w:hAnsi="Calibri" w:cs="Calibri"/>
          <w:szCs w:val="24"/>
        </w:rPr>
        <w:t xml:space="preserve"> dnech uložení v prostorách Domova</w:t>
      </w:r>
    </w:p>
    <w:p w14:paraId="046E63C4" w14:textId="77777777" w:rsidR="006143DF" w:rsidRDefault="006143DF" w:rsidP="006143DF">
      <w:pPr>
        <w:numPr>
          <w:ilvl w:val="0"/>
          <w:numId w:val="15"/>
        </w:numPr>
        <w:suppressAutoHyphens/>
        <w:autoSpaceDE w:val="0"/>
        <w:ind w:left="425" w:hanging="357"/>
        <w:jc w:val="both"/>
        <w:rPr>
          <w:rFonts w:ascii="Calibri" w:hAnsi="Calibri" w:cs="Calibri"/>
          <w:szCs w:val="24"/>
        </w:rPr>
      </w:pPr>
      <w:r w:rsidRPr="007E752E">
        <w:rPr>
          <w:rFonts w:ascii="Calibri" w:hAnsi="Calibri" w:cs="Calibri"/>
          <w:szCs w:val="24"/>
        </w:rPr>
        <w:t xml:space="preserve">Lhůty </w:t>
      </w:r>
      <w:r>
        <w:rPr>
          <w:rFonts w:ascii="Calibri" w:hAnsi="Calibri" w:cs="Calibri"/>
          <w:szCs w:val="24"/>
        </w:rPr>
        <w:t xml:space="preserve">k </w:t>
      </w:r>
      <w:r w:rsidRPr="007E752E">
        <w:rPr>
          <w:rFonts w:ascii="Calibri" w:hAnsi="Calibri" w:cs="Calibri"/>
          <w:szCs w:val="24"/>
        </w:rPr>
        <w:t>nakládání s opuštěným majetkem klientky moh</w:t>
      </w:r>
      <w:r>
        <w:rPr>
          <w:rFonts w:ascii="Calibri" w:hAnsi="Calibri" w:cs="Calibri"/>
          <w:szCs w:val="24"/>
        </w:rPr>
        <w:t>ou být upraveny po dohodě mezi p</w:t>
      </w:r>
      <w:r w:rsidRPr="007E752E">
        <w:rPr>
          <w:rFonts w:ascii="Calibri" w:hAnsi="Calibri" w:cs="Calibri"/>
          <w:szCs w:val="24"/>
        </w:rPr>
        <w:t xml:space="preserve">oskytovatelem a </w:t>
      </w:r>
      <w:r>
        <w:rPr>
          <w:rFonts w:ascii="Calibri" w:hAnsi="Calibri" w:cs="Calibri"/>
          <w:szCs w:val="24"/>
        </w:rPr>
        <w:t>k</w:t>
      </w:r>
      <w:r w:rsidRPr="007E752E">
        <w:rPr>
          <w:rFonts w:ascii="Calibri" w:hAnsi="Calibri" w:cs="Calibri"/>
          <w:szCs w:val="24"/>
        </w:rPr>
        <w:t xml:space="preserve">lientkou, kdy se o tom provede záznam do dokumentace </w:t>
      </w:r>
      <w:r>
        <w:rPr>
          <w:rFonts w:ascii="Calibri" w:hAnsi="Calibri" w:cs="Calibri"/>
          <w:szCs w:val="24"/>
        </w:rPr>
        <w:t>k</w:t>
      </w:r>
      <w:r w:rsidRPr="007E752E">
        <w:rPr>
          <w:rFonts w:ascii="Calibri" w:hAnsi="Calibri" w:cs="Calibri"/>
          <w:szCs w:val="24"/>
        </w:rPr>
        <w:t xml:space="preserve">lientky. </w:t>
      </w:r>
    </w:p>
    <w:p w14:paraId="19F6064F" w14:textId="7A5C4FF9" w:rsidR="006143DF" w:rsidRPr="00310B0B" w:rsidRDefault="006143DF" w:rsidP="006143DF">
      <w:pPr>
        <w:numPr>
          <w:ilvl w:val="0"/>
          <w:numId w:val="15"/>
        </w:numPr>
        <w:suppressAutoHyphens/>
        <w:autoSpaceDE w:val="0"/>
        <w:ind w:left="425" w:hanging="357"/>
        <w:jc w:val="both"/>
        <w:rPr>
          <w:rFonts w:cstheme="minorHAnsi"/>
          <w:szCs w:val="24"/>
        </w:rPr>
      </w:pPr>
      <w:r w:rsidRPr="00310B0B">
        <w:rPr>
          <w:rFonts w:cstheme="minorHAnsi"/>
          <w:szCs w:val="24"/>
        </w:rPr>
        <w:t xml:space="preserve">V případě žádosti o uskladnění věcí, bude klientkou uhrazena vratná záloha ve výši 200 Kč na případnou likvidaci nevyzvednutých věcí. Věci klientky budou uloženy </w:t>
      </w:r>
      <w:r w:rsidR="00003258">
        <w:rPr>
          <w:rFonts w:cstheme="minorHAnsi"/>
          <w:szCs w:val="24"/>
        </w:rPr>
        <w:t>v prostorách Domova</w:t>
      </w:r>
      <w:r w:rsidRPr="00310B0B">
        <w:rPr>
          <w:rFonts w:cstheme="minorHAnsi"/>
          <w:szCs w:val="24"/>
        </w:rPr>
        <w:t xml:space="preserve"> po dobu maximálně 30 dnů. Pokud si klientka v této lhůtě věci nevyzvedne, budou po uplynutí lhůty pracovníky Domova zlikvidovány. Při vyzvednutí věcí bude záloha vrácena.</w:t>
      </w:r>
    </w:p>
    <w:p w14:paraId="0E5CCFB5" w14:textId="77777777" w:rsidR="006143DF" w:rsidRPr="007E752E" w:rsidRDefault="006143DF" w:rsidP="006143DF">
      <w:pPr>
        <w:jc w:val="both"/>
        <w:rPr>
          <w:rFonts w:ascii="Calibri" w:hAnsi="Calibri" w:cs="Calibri"/>
          <w:szCs w:val="24"/>
        </w:rPr>
      </w:pPr>
    </w:p>
    <w:p w14:paraId="1D8B42E0" w14:textId="77777777" w:rsidR="006143DF" w:rsidRPr="007E752E" w:rsidRDefault="006143DF" w:rsidP="006143DF">
      <w:pPr>
        <w:jc w:val="both"/>
        <w:rPr>
          <w:rFonts w:ascii="Calibri" w:hAnsi="Calibri" w:cs="Calibri"/>
          <w:b/>
          <w:sz w:val="28"/>
          <w:szCs w:val="28"/>
        </w:rPr>
      </w:pPr>
      <w:r>
        <w:rPr>
          <w:rFonts w:ascii="Calibri" w:hAnsi="Calibri" w:cs="Calibri"/>
          <w:b/>
          <w:sz w:val="28"/>
          <w:szCs w:val="28"/>
        </w:rPr>
        <w:t>Článek 10</w:t>
      </w:r>
      <w:r w:rsidRPr="007E752E">
        <w:rPr>
          <w:rFonts w:ascii="Calibri" w:hAnsi="Calibri" w:cs="Calibri"/>
          <w:b/>
          <w:sz w:val="28"/>
          <w:szCs w:val="28"/>
        </w:rPr>
        <w:t>. – Závěrečná ustanovení</w:t>
      </w:r>
    </w:p>
    <w:p w14:paraId="02915C27" w14:textId="3C41C24E" w:rsidR="006143DF" w:rsidRPr="00C32653" w:rsidRDefault="006143DF" w:rsidP="006143DF">
      <w:pPr>
        <w:numPr>
          <w:ilvl w:val="1"/>
          <w:numId w:val="15"/>
        </w:numPr>
        <w:tabs>
          <w:tab w:val="clear" w:pos="1440"/>
          <w:tab w:val="num" w:pos="360"/>
        </w:tabs>
        <w:autoSpaceDE w:val="0"/>
        <w:autoSpaceDN w:val="0"/>
        <w:ind w:left="425" w:hanging="357"/>
        <w:jc w:val="both"/>
        <w:rPr>
          <w:rFonts w:ascii="Calibri" w:hAnsi="Calibri" w:cs="Calibri"/>
          <w:b/>
          <w:szCs w:val="24"/>
        </w:rPr>
      </w:pPr>
      <w:r w:rsidRPr="00C32653">
        <w:rPr>
          <w:rFonts w:ascii="Calibri" w:hAnsi="Calibri" w:cs="Calibri"/>
          <w:b/>
          <w:szCs w:val="24"/>
        </w:rPr>
        <w:t xml:space="preserve">Tento Domácí řád platí od </w:t>
      </w:r>
      <w:proofErr w:type="gramStart"/>
      <w:r w:rsidR="00763C2D">
        <w:rPr>
          <w:rFonts w:ascii="Calibri" w:hAnsi="Calibri" w:cs="Calibri"/>
          <w:b/>
          <w:szCs w:val="24"/>
        </w:rPr>
        <w:t>01.03.2025</w:t>
      </w:r>
      <w:proofErr w:type="gramEnd"/>
    </w:p>
    <w:p w14:paraId="453EE1C8" w14:textId="77777777" w:rsidR="00003258" w:rsidRDefault="006143DF" w:rsidP="00003258">
      <w:pPr>
        <w:numPr>
          <w:ilvl w:val="1"/>
          <w:numId w:val="15"/>
        </w:numPr>
        <w:tabs>
          <w:tab w:val="clear" w:pos="1440"/>
          <w:tab w:val="num" w:pos="360"/>
        </w:tabs>
        <w:autoSpaceDE w:val="0"/>
        <w:autoSpaceDN w:val="0"/>
        <w:ind w:left="425" w:hanging="357"/>
        <w:jc w:val="both"/>
        <w:rPr>
          <w:rFonts w:ascii="Calibri" w:hAnsi="Calibri" w:cs="Calibri"/>
          <w:szCs w:val="24"/>
        </w:rPr>
      </w:pPr>
      <w:r w:rsidRPr="007E752E">
        <w:rPr>
          <w:rFonts w:ascii="Calibri" w:hAnsi="Calibri" w:cs="Calibri"/>
          <w:szCs w:val="24"/>
        </w:rPr>
        <w:t>Výjimky z Domácího řádu může povolit vedoucí, kdy odůvodnění je uvedeno v</w:t>
      </w:r>
      <w:r>
        <w:rPr>
          <w:rFonts w:ascii="Calibri" w:hAnsi="Calibri" w:cs="Calibri"/>
          <w:szCs w:val="24"/>
        </w:rPr>
        <w:t> osobní složce konkrétní klientky.</w:t>
      </w:r>
    </w:p>
    <w:p w14:paraId="2977934B" w14:textId="18688768" w:rsidR="006143DF" w:rsidRPr="00003258" w:rsidRDefault="006143DF" w:rsidP="00003258">
      <w:pPr>
        <w:numPr>
          <w:ilvl w:val="1"/>
          <w:numId w:val="15"/>
        </w:numPr>
        <w:tabs>
          <w:tab w:val="clear" w:pos="1440"/>
          <w:tab w:val="num" w:pos="360"/>
        </w:tabs>
        <w:autoSpaceDE w:val="0"/>
        <w:autoSpaceDN w:val="0"/>
        <w:ind w:left="425" w:hanging="357"/>
        <w:jc w:val="both"/>
        <w:rPr>
          <w:rFonts w:ascii="Calibri" w:hAnsi="Calibri" w:cs="Calibri"/>
          <w:szCs w:val="24"/>
        </w:rPr>
      </w:pPr>
      <w:r w:rsidRPr="00003258">
        <w:rPr>
          <w:rFonts w:cstheme="minorHAnsi"/>
          <w:szCs w:val="24"/>
        </w:rPr>
        <w:t>Klientka potvrdí svým podpisem, že se seznámila s tímto Domácím řádem a zavazuje se k jeho dodržování.</w:t>
      </w:r>
    </w:p>
    <w:p w14:paraId="077FB584" w14:textId="37FC2419" w:rsidR="006143DF" w:rsidRPr="00760B7F" w:rsidRDefault="006143DF" w:rsidP="006143DF">
      <w:pPr>
        <w:ind w:left="0"/>
        <w:rPr>
          <w:szCs w:val="24"/>
        </w:rPr>
      </w:pPr>
    </w:p>
    <w:p w14:paraId="16F93737" w14:textId="77777777" w:rsidR="00BC5104" w:rsidRPr="00760B7F" w:rsidRDefault="00BC5104" w:rsidP="00760B7F">
      <w:pPr>
        <w:rPr>
          <w:szCs w:val="24"/>
        </w:rPr>
      </w:pPr>
    </w:p>
    <w:p w14:paraId="71C7F90B" w14:textId="77777777" w:rsidR="00BC5104" w:rsidRPr="00760B7F" w:rsidRDefault="00BC5104" w:rsidP="00760B7F">
      <w:pPr>
        <w:rPr>
          <w:szCs w:val="24"/>
        </w:rPr>
      </w:pPr>
    </w:p>
    <w:p w14:paraId="1FAA0074" w14:textId="77777777" w:rsidR="00BC5104" w:rsidRPr="00760B7F" w:rsidRDefault="00BC5104" w:rsidP="00760B7F">
      <w:pPr>
        <w:rPr>
          <w:szCs w:val="24"/>
        </w:rPr>
      </w:pPr>
    </w:p>
    <w:p w14:paraId="57E01384" w14:textId="77777777" w:rsidR="00BC5104" w:rsidRPr="00760B7F" w:rsidRDefault="00BC5104" w:rsidP="00760B7F">
      <w:pPr>
        <w:rPr>
          <w:szCs w:val="24"/>
        </w:rPr>
      </w:pPr>
    </w:p>
    <w:p w14:paraId="4A59A3B1" w14:textId="77777777" w:rsidR="00BC5104" w:rsidRPr="00760B7F" w:rsidRDefault="00BC5104" w:rsidP="00760B7F">
      <w:pPr>
        <w:rPr>
          <w:szCs w:val="24"/>
        </w:rPr>
      </w:pPr>
    </w:p>
    <w:p w14:paraId="6BE996FD" w14:textId="77777777" w:rsidR="00BC5104" w:rsidRPr="00760B7F" w:rsidRDefault="00BC5104" w:rsidP="00760B7F">
      <w:pPr>
        <w:rPr>
          <w:szCs w:val="24"/>
        </w:rPr>
      </w:pPr>
    </w:p>
    <w:p w14:paraId="7B525201" w14:textId="77777777" w:rsidR="00BC5104" w:rsidRPr="00760B7F" w:rsidRDefault="00BC5104" w:rsidP="00760B7F">
      <w:pPr>
        <w:rPr>
          <w:szCs w:val="24"/>
        </w:rPr>
      </w:pPr>
    </w:p>
    <w:p w14:paraId="2020F85C" w14:textId="77777777" w:rsidR="00BC5104" w:rsidRPr="00760B7F" w:rsidRDefault="00BC5104" w:rsidP="00760B7F">
      <w:pPr>
        <w:rPr>
          <w:szCs w:val="24"/>
        </w:rPr>
      </w:pPr>
    </w:p>
    <w:p w14:paraId="2BE4AEF9" w14:textId="77777777" w:rsidR="00BC5104" w:rsidRPr="00760B7F" w:rsidRDefault="00BC5104" w:rsidP="00760B7F">
      <w:pPr>
        <w:rPr>
          <w:szCs w:val="24"/>
        </w:rPr>
      </w:pPr>
    </w:p>
    <w:p w14:paraId="7F196038" w14:textId="77777777" w:rsidR="00BC5104" w:rsidRPr="00760B7F" w:rsidRDefault="00BC5104" w:rsidP="00760B7F">
      <w:pPr>
        <w:rPr>
          <w:szCs w:val="24"/>
        </w:rPr>
      </w:pPr>
    </w:p>
    <w:sectPr w:rsidR="00BC5104" w:rsidRPr="00760B7F" w:rsidSect="00652223">
      <w:type w:val="continuous"/>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42642" w14:textId="77777777" w:rsidR="00A82AE8" w:rsidRDefault="00A82AE8" w:rsidP="0039352C">
      <w:r>
        <w:separator/>
      </w:r>
    </w:p>
  </w:endnote>
  <w:endnote w:type="continuationSeparator" w:id="0">
    <w:p w14:paraId="53DEF9F0" w14:textId="77777777" w:rsidR="00A82AE8" w:rsidRDefault="00A82AE8" w:rsidP="0039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C6679" w14:textId="3C09E74B" w:rsidR="0012167B" w:rsidRPr="0012167B" w:rsidRDefault="0012167B" w:rsidP="0012167B">
    <w:pPr>
      <w:pStyle w:val="Zpat"/>
      <w:tabs>
        <w:tab w:val="left" w:pos="3402"/>
        <w:tab w:val="left" w:pos="4536"/>
      </w:tabs>
    </w:pPr>
    <w:r w:rsidRPr="0012167B">
      <w:t xml:space="preserve">IČO: </w:t>
    </w:r>
    <w:r w:rsidR="008D41F8" w:rsidRPr="008D41F8">
      <w:t>64</w:t>
    </w:r>
    <w:r w:rsidR="008D41F8">
      <w:t> </w:t>
    </w:r>
    <w:r w:rsidR="008D41F8" w:rsidRPr="008D41F8">
      <w:t>839</w:t>
    </w:r>
    <w:r w:rsidR="008D41F8">
      <w:t xml:space="preserve"> </w:t>
    </w:r>
    <w:r w:rsidR="008D41F8" w:rsidRPr="008D41F8">
      <w:t>991</w:t>
    </w:r>
    <w:r>
      <w:tab/>
    </w:r>
  </w:p>
  <w:p w14:paraId="75F3FEA1" w14:textId="2080EAF9" w:rsidR="0012167B" w:rsidRPr="0012167B" w:rsidRDefault="0012167B" w:rsidP="0012167B">
    <w:pPr>
      <w:pStyle w:val="Zpat"/>
      <w:tabs>
        <w:tab w:val="clear" w:pos="4536"/>
        <w:tab w:val="left" w:pos="3402"/>
      </w:tabs>
    </w:pPr>
    <w:r w:rsidRPr="0012167B">
      <w:rPr>
        <w:bCs/>
      </w:rPr>
      <w:t>ID datové schránky:</w:t>
    </w:r>
    <w:r w:rsidRPr="0012167B">
      <w:t> </w:t>
    </w:r>
    <w:r w:rsidR="008D41F8" w:rsidRPr="008D41F8">
      <w:rPr>
        <w:bCs/>
      </w:rPr>
      <w:t>d5hxp7n</w: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459FC" w14:textId="77777777" w:rsidR="00A82AE8" w:rsidRDefault="00A82AE8" w:rsidP="0039352C">
      <w:r>
        <w:separator/>
      </w:r>
    </w:p>
  </w:footnote>
  <w:footnote w:type="continuationSeparator" w:id="0">
    <w:p w14:paraId="5CD098EF" w14:textId="77777777" w:rsidR="00A82AE8" w:rsidRDefault="00A82AE8" w:rsidP="003935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857"/>
    <w:multiLevelType w:val="hybridMultilevel"/>
    <w:tmpl w:val="E3FE30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923772"/>
    <w:multiLevelType w:val="hybridMultilevel"/>
    <w:tmpl w:val="13004124"/>
    <w:lvl w:ilvl="0" w:tplc="69E4D1DA">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 w15:restartNumberingAfterBreak="0">
    <w:nsid w:val="18565A6C"/>
    <w:multiLevelType w:val="hybridMultilevel"/>
    <w:tmpl w:val="1D96533C"/>
    <w:lvl w:ilvl="0" w:tplc="0405000F">
      <w:start w:val="1"/>
      <w:numFmt w:val="decimal"/>
      <w:lvlText w:val="%1."/>
      <w:lvlJc w:val="left"/>
      <w:pPr>
        <w:ind w:left="928"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08A112F"/>
    <w:multiLevelType w:val="hybridMultilevel"/>
    <w:tmpl w:val="602E26E2"/>
    <w:lvl w:ilvl="0" w:tplc="FFFFFFFF">
      <w:start w:val="1"/>
      <w:numFmt w:val="upperRoman"/>
      <w:lvlText w:val="%1."/>
      <w:lvlJc w:val="left"/>
      <w:pPr>
        <w:tabs>
          <w:tab w:val="num" w:pos="1080"/>
        </w:tabs>
        <w:ind w:left="1080" w:hanging="720"/>
      </w:pPr>
    </w:lvl>
    <w:lvl w:ilvl="1" w:tplc="F4E6D630">
      <w:start w:val="1"/>
      <w:numFmt w:val="decimal"/>
      <w:lvlText w:val="%2."/>
      <w:lvlJc w:val="left"/>
      <w:pPr>
        <w:tabs>
          <w:tab w:val="num" w:pos="360"/>
        </w:tabs>
        <w:ind w:left="360" w:hanging="360"/>
      </w:pPr>
      <w:rPr>
        <w:b w:val="0"/>
      </w:rPr>
    </w:lvl>
    <w:lvl w:ilvl="2" w:tplc="D7E64698">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BF87B5B"/>
    <w:multiLevelType w:val="hybridMultilevel"/>
    <w:tmpl w:val="F7E0015C"/>
    <w:lvl w:ilvl="0" w:tplc="A614F21E">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344C11E7"/>
    <w:multiLevelType w:val="hybridMultilevel"/>
    <w:tmpl w:val="F45AB7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A558C8"/>
    <w:multiLevelType w:val="multilevel"/>
    <w:tmpl w:val="943EB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CB6E3F"/>
    <w:multiLevelType w:val="hybridMultilevel"/>
    <w:tmpl w:val="7C64AA82"/>
    <w:lvl w:ilvl="0" w:tplc="0405000F">
      <w:start w:val="1"/>
      <w:numFmt w:val="decimal"/>
      <w:lvlText w:val="%1."/>
      <w:lvlJc w:val="left"/>
      <w:pPr>
        <w:tabs>
          <w:tab w:val="num" w:pos="455"/>
        </w:tabs>
        <w:ind w:left="455" w:hanging="455"/>
      </w:pPr>
      <w:rPr>
        <w:b w:val="0"/>
        <w:color w:val="auto"/>
        <w:sz w:val="24"/>
        <w:szCs w:val="24"/>
      </w:rPr>
    </w:lvl>
    <w:lvl w:ilvl="1" w:tplc="D0CCA250">
      <w:start w:val="1"/>
      <w:numFmt w:val="lowerLetter"/>
      <w:lvlText w:val="%2)"/>
      <w:lvlJc w:val="left"/>
      <w:pPr>
        <w:tabs>
          <w:tab w:val="num" w:pos="1440"/>
        </w:tabs>
        <w:ind w:left="1440" w:hanging="360"/>
      </w:pPr>
      <w:rPr>
        <w:rFonts w:ascii="Calibri" w:eastAsia="Times New Roman" w:hAnsi="Calibri" w:cs="Calibri"/>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64D57B2"/>
    <w:multiLevelType w:val="hybridMultilevel"/>
    <w:tmpl w:val="4634C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A12A63"/>
    <w:multiLevelType w:val="hybridMultilevel"/>
    <w:tmpl w:val="AD7293FA"/>
    <w:lvl w:ilvl="0" w:tplc="7F6E0866">
      <w:start w:val="1"/>
      <w:numFmt w:val="lowerLetter"/>
      <w:lvlText w:val="%1)"/>
      <w:lvlJc w:val="left"/>
      <w:pPr>
        <w:ind w:left="815" w:hanging="360"/>
      </w:pPr>
      <w:rPr>
        <w:b w:val="0"/>
      </w:rPr>
    </w:lvl>
    <w:lvl w:ilvl="1" w:tplc="04050019">
      <w:start w:val="1"/>
      <w:numFmt w:val="lowerLetter"/>
      <w:lvlText w:val="%2."/>
      <w:lvlJc w:val="left"/>
      <w:pPr>
        <w:ind w:left="1535" w:hanging="360"/>
      </w:pPr>
    </w:lvl>
    <w:lvl w:ilvl="2" w:tplc="0405001B">
      <w:start w:val="1"/>
      <w:numFmt w:val="lowerRoman"/>
      <w:lvlText w:val="%3."/>
      <w:lvlJc w:val="right"/>
      <w:pPr>
        <w:ind w:left="2255" w:hanging="180"/>
      </w:pPr>
    </w:lvl>
    <w:lvl w:ilvl="3" w:tplc="0405000F">
      <w:start w:val="1"/>
      <w:numFmt w:val="decimal"/>
      <w:lvlText w:val="%4."/>
      <w:lvlJc w:val="left"/>
      <w:pPr>
        <w:ind w:left="2975" w:hanging="360"/>
      </w:pPr>
    </w:lvl>
    <w:lvl w:ilvl="4" w:tplc="04050019">
      <w:start w:val="1"/>
      <w:numFmt w:val="lowerLetter"/>
      <w:lvlText w:val="%5."/>
      <w:lvlJc w:val="left"/>
      <w:pPr>
        <w:ind w:left="3695" w:hanging="360"/>
      </w:pPr>
    </w:lvl>
    <w:lvl w:ilvl="5" w:tplc="0405001B">
      <w:start w:val="1"/>
      <w:numFmt w:val="lowerRoman"/>
      <w:lvlText w:val="%6."/>
      <w:lvlJc w:val="right"/>
      <w:pPr>
        <w:ind w:left="4415" w:hanging="180"/>
      </w:pPr>
    </w:lvl>
    <w:lvl w:ilvl="6" w:tplc="0405000F">
      <w:start w:val="1"/>
      <w:numFmt w:val="decimal"/>
      <w:lvlText w:val="%7."/>
      <w:lvlJc w:val="left"/>
      <w:pPr>
        <w:ind w:left="5135" w:hanging="360"/>
      </w:pPr>
    </w:lvl>
    <w:lvl w:ilvl="7" w:tplc="04050019">
      <w:start w:val="1"/>
      <w:numFmt w:val="lowerLetter"/>
      <w:lvlText w:val="%8."/>
      <w:lvlJc w:val="left"/>
      <w:pPr>
        <w:ind w:left="5855" w:hanging="360"/>
      </w:pPr>
    </w:lvl>
    <w:lvl w:ilvl="8" w:tplc="0405001B">
      <w:start w:val="1"/>
      <w:numFmt w:val="lowerRoman"/>
      <w:lvlText w:val="%9."/>
      <w:lvlJc w:val="right"/>
      <w:pPr>
        <w:ind w:left="6575" w:hanging="180"/>
      </w:pPr>
    </w:lvl>
  </w:abstractNum>
  <w:abstractNum w:abstractNumId="10" w15:restartNumberingAfterBreak="0">
    <w:nsid w:val="4DAB6922"/>
    <w:multiLevelType w:val="hybridMultilevel"/>
    <w:tmpl w:val="F9248080"/>
    <w:lvl w:ilvl="0" w:tplc="0405000F">
      <w:start w:val="1"/>
      <w:numFmt w:val="decimal"/>
      <w:lvlText w:val="%1."/>
      <w:lvlJc w:val="left"/>
      <w:pPr>
        <w:tabs>
          <w:tab w:val="num" w:pos="455"/>
        </w:tabs>
        <w:ind w:left="455" w:hanging="455"/>
      </w:pPr>
      <w:rPr>
        <w:b w:val="0"/>
        <w:color w:val="auto"/>
        <w:sz w:val="24"/>
        <w:szCs w:val="24"/>
      </w:rPr>
    </w:lvl>
    <w:lvl w:ilvl="1" w:tplc="41BC432A">
      <w:start w:val="1"/>
      <w:numFmt w:val="decimal"/>
      <w:lvlText w:val="%2."/>
      <w:lvlJc w:val="left"/>
      <w:pPr>
        <w:tabs>
          <w:tab w:val="num" w:pos="1440"/>
        </w:tabs>
        <w:ind w:left="1440" w:hanging="360"/>
      </w:pPr>
      <w:rPr>
        <w:rFonts w:ascii="Calibri" w:eastAsia="Times New Roman" w:hAnsi="Calibri" w:cs="Calibri"/>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2961791"/>
    <w:multiLevelType w:val="hybridMultilevel"/>
    <w:tmpl w:val="F556713E"/>
    <w:lvl w:ilvl="0" w:tplc="22FC78DC">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529F526F"/>
    <w:multiLevelType w:val="hybridMultilevel"/>
    <w:tmpl w:val="67F20B6E"/>
    <w:lvl w:ilvl="0" w:tplc="F2E4DEAE">
      <w:start w:val="1"/>
      <w:numFmt w:val="lowerLetter"/>
      <w:lvlText w:val="%1)"/>
      <w:lvlJc w:val="left"/>
      <w:pPr>
        <w:ind w:left="815" w:hanging="360"/>
      </w:pPr>
    </w:lvl>
    <w:lvl w:ilvl="1" w:tplc="04050019">
      <w:start w:val="1"/>
      <w:numFmt w:val="lowerLetter"/>
      <w:lvlText w:val="%2."/>
      <w:lvlJc w:val="left"/>
      <w:pPr>
        <w:ind w:left="1535" w:hanging="360"/>
      </w:pPr>
    </w:lvl>
    <w:lvl w:ilvl="2" w:tplc="0405001B">
      <w:start w:val="1"/>
      <w:numFmt w:val="lowerRoman"/>
      <w:lvlText w:val="%3."/>
      <w:lvlJc w:val="right"/>
      <w:pPr>
        <w:ind w:left="2255" w:hanging="180"/>
      </w:pPr>
    </w:lvl>
    <w:lvl w:ilvl="3" w:tplc="0405000F">
      <w:start w:val="1"/>
      <w:numFmt w:val="decimal"/>
      <w:lvlText w:val="%4."/>
      <w:lvlJc w:val="left"/>
      <w:pPr>
        <w:ind w:left="2975" w:hanging="360"/>
      </w:pPr>
    </w:lvl>
    <w:lvl w:ilvl="4" w:tplc="04050019">
      <w:start w:val="1"/>
      <w:numFmt w:val="lowerLetter"/>
      <w:lvlText w:val="%5."/>
      <w:lvlJc w:val="left"/>
      <w:pPr>
        <w:ind w:left="3695" w:hanging="360"/>
      </w:pPr>
    </w:lvl>
    <w:lvl w:ilvl="5" w:tplc="0405001B">
      <w:start w:val="1"/>
      <w:numFmt w:val="lowerRoman"/>
      <w:lvlText w:val="%6."/>
      <w:lvlJc w:val="right"/>
      <w:pPr>
        <w:ind w:left="4415" w:hanging="180"/>
      </w:pPr>
    </w:lvl>
    <w:lvl w:ilvl="6" w:tplc="0405000F">
      <w:start w:val="1"/>
      <w:numFmt w:val="decimal"/>
      <w:lvlText w:val="%7."/>
      <w:lvlJc w:val="left"/>
      <w:pPr>
        <w:ind w:left="5135" w:hanging="360"/>
      </w:pPr>
    </w:lvl>
    <w:lvl w:ilvl="7" w:tplc="04050019">
      <w:start w:val="1"/>
      <w:numFmt w:val="lowerLetter"/>
      <w:lvlText w:val="%8."/>
      <w:lvlJc w:val="left"/>
      <w:pPr>
        <w:ind w:left="5855" w:hanging="360"/>
      </w:pPr>
    </w:lvl>
    <w:lvl w:ilvl="8" w:tplc="0405001B">
      <w:start w:val="1"/>
      <w:numFmt w:val="lowerRoman"/>
      <w:lvlText w:val="%9."/>
      <w:lvlJc w:val="right"/>
      <w:pPr>
        <w:ind w:left="6575" w:hanging="180"/>
      </w:pPr>
    </w:lvl>
  </w:abstractNum>
  <w:abstractNum w:abstractNumId="13" w15:restartNumberingAfterBreak="0">
    <w:nsid w:val="59345E7F"/>
    <w:multiLevelType w:val="multilevel"/>
    <w:tmpl w:val="DC18467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4" w15:restartNumberingAfterBreak="0">
    <w:nsid w:val="596363D3"/>
    <w:multiLevelType w:val="hybridMultilevel"/>
    <w:tmpl w:val="C58C26CC"/>
    <w:lvl w:ilvl="0" w:tplc="0405000F">
      <w:start w:val="1"/>
      <w:numFmt w:val="decimal"/>
      <w:lvlText w:val="%1."/>
      <w:lvlJc w:val="left"/>
      <w:pPr>
        <w:ind w:left="720" w:hanging="360"/>
      </w:pPr>
    </w:lvl>
    <w:lvl w:ilvl="1" w:tplc="A614E022">
      <w:start w:val="1"/>
      <w:numFmt w:val="decimal"/>
      <w:lvlText w:val="%2."/>
      <w:lvlJc w:val="left"/>
      <w:pPr>
        <w:tabs>
          <w:tab w:val="num" w:pos="1440"/>
        </w:tabs>
        <w:ind w:left="1440" w:hanging="360"/>
      </w:pPr>
      <w:rPr>
        <w:rFonts w:ascii="Calibri" w:eastAsia="Times New Roman" w:hAnsi="Calibri" w:cs="Calibri"/>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D825C5A"/>
    <w:multiLevelType w:val="hybridMultilevel"/>
    <w:tmpl w:val="852ECDAE"/>
    <w:lvl w:ilvl="0" w:tplc="0405000F">
      <w:start w:val="1"/>
      <w:numFmt w:val="decimal"/>
      <w:lvlText w:val="%1."/>
      <w:lvlJc w:val="left"/>
      <w:pPr>
        <w:ind w:left="92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3"/>
  </w:num>
  <w:num w:numId="12">
    <w:abstractNumId w:val="5"/>
  </w:num>
  <w:num w:numId="13">
    <w:abstractNumId w:val="8"/>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2C"/>
    <w:rsid w:val="00003258"/>
    <w:rsid w:val="00024691"/>
    <w:rsid w:val="000439F3"/>
    <w:rsid w:val="00077E7D"/>
    <w:rsid w:val="00087DB6"/>
    <w:rsid w:val="000970CE"/>
    <w:rsid w:val="000D5577"/>
    <w:rsid w:val="0012167B"/>
    <w:rsid w:val="00161120"/>
    <w:rsid w:val="001C3938"/>
    <w:rsid w:val="001D47A6"/>
    <w:rsid w:val="00215757"/>
    <w:rsid w:val="00221CF9"/>
    <w:rsid w:val="00250642"/>
    <w:rsid w:val="0027523C"/>
    <w:rsid w:val="002F5E6C"/>
    <w:rsid w:val="003537A9"/>
    <w:rsid w:val="00355042"/>
    <w:rsid w:val="0039352C"/>
    <w:rsid w:val="003A1A7F"/>
    <w:rsid w:val="003A5821"/>
    <w:rsid w:val="003F00B8"/>
    <w:rsid w:val="0041441E"/>
    <w:rsid w:val="00436413"/>
    <w:rsid w:val="0044485F"/>
    <w:rsid w:val="00474F5E"/>
    <w:rsid w:val="004D1FAF"/>
    <w:rsid w:val="00531A4C"/>
    <w:rsid w:val="00556761"/>
    <w:rsid w:val="00566291"/>
    <w:rsid w:val="00581B43"/>
    <w:rsid w:val="005D1AA0"/>
    <w:rsid w:val="005D5194"/>
    <w:rsid w:val="006143DF"/>
    <w:rsid w:val="006360A9"/>
    <w:rsid w:val="00652223"/>
    <w:rsid w:val="00664316"/>
    <w:rsid w:val="00671C3B"/>
    <w:rsid w:val="007178AF"/>
    <w:rsid w:val="007300A7"/>
    <w:rsid w:val="00760B7F"/>
    <w:rsid w:val="00763C2D"/>
    <w:rsid w:val="00772EF0"/>
    <w:rsid w:val="007730C5"/>
    <w:rsid w:val="00821EDB"/>
    <w:rsid w:val="008A7D25"/>
    <w:rsid w:val="008D41F8"/>
    <w:rsid w:val="009019A0"/>
    <w:rsid w:val="009633B1"/>
    <w:rsid w:val="00975412"/>
    <w:rsid w:val="009A68ED"/>
    <w:rsid w:val="009C58DF"/>
    <w:rsid w:val="009E2DB5"/>
    <w:rsid w:val="00A12F03"/>
    <w:rsid w:val="00A2311E"/>
    <w:rsid w:val="00A50CB5"/>
    <w:rsid w:val="00A711EB"/>
    <w:rsid w:val="00A72220"/>
    <w:rsid w:val="00A7602E"/>
    <w:rsid w:val="00A82AE8"/>
    <w:rsid w:val="00AA616E"/>
    <w:rsid w:val="00AE6E49"/>
    <w:rsid w:val="00AF574D"/>
    <w:rsid w:val="00BC5104"/>
    <w:rsid w:val="00C07EF8"/>
    <w:rsid w:val="00C07F7D"/>
    <w:rsid w:val="00C32653"/>
    <w:rsid w:val="00C769FE"/>
    <w:rsid w:val="00C77015"/>
    <w:rsid w:val="00C8118E"/>
    <w:rsid w:val="00D17748"/>
    <w:rsid w:val="00D518F1"/>
    <w:rsid w:val="00DB0AAC"/>
    <w:rsid w:val="00DD6430"/>
    <w:rsid w:val="00E17A5C"/>
    <w:rsid w:val="00E542F6"/>
    <w:rsid w:val="00EA055D"/>
    <w:rsid w:val="00EE5463"/>
    <w:rsid w:val="00F167D0"/>
    <w:rsid w:val="00F47E1E"/>
    <w:rsid w:val="00FD1B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78B4A"/>
  <w15:docId w15:val="{7CA9A963-3075-4F03-ACD4-D5243BA3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47A6"/>
    <w:pPr>
      <w:spacing w:after="0" w:line="240" w:lineRule="auto"/>
      <w:ind w:left="170"/>
    </w:pPr>
    <w:rPr>
      <w:sz w:val="24"/>
    </w:rPr>
  </w:style>
  <w:style w:type="paragraph" w:styleId="Nadpis1">
    <w:name w:val="heading 1"/>
    <w:basedOn w:val="Normln"/>
    <w:next w:val="Normln"/>
    <w:link w:val="Nadpis1Char"/>
    <w:uiPriority w:val="9"/>
    <w:qFormat/>
    <w:rsid w:val="004144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9352C"/>
    <w:pPr>
      <w:tabs>
        <w:tab w:val="center" w:pos="4536"/>
        <w:tab w:val="right" w:pos="9072"/>
      </w:tabs>
    </w:pPr>
    <w:rPr>
      <w:sz w:val="22"/>
    </w:rPr>
  </w:style>
  <w:style w:type="character" w:customStyle="1" w:styleId="ZhlavChar">
    <w:name w:val="Záhlaví Char"/>
    <w:basedOn w:val="Standardnpsmoodstavce"/>
    <w:link w:val="Zhlav"/>
    <w:uiPriority w:val="99"/>
    <w:rsid w:val="0039352C"/>
  </w:style>
  <w:style w:type="paragraph" w:styleId="Zpat">
    <w:name w:val="footer"/>
    <w:basedOn w:val="Normln"/>
    <w:link w:val="ZpatChar"/>
    <w:uiPriority w:val="99"/>
    <w:unhideWhenUsed/>
    <w:rsid w:val="0039352C"/>
    <w:pPr>
      <w:tabs>
        <w:tab w:val="center" w:pos="4536"/>
        <w:tab w:val="right" w:pos="9072"/>
      </w:tabs>
    </w:pPr>
    <w:rPr>
      <w:sz w:val="22"/>
    </w:rPr>
  </w:style>
  <w:style w:type="character" w:customStyle="1" w:styleId="ZpatChar">
    <w:name w:val="Zápatí Char"/>
    <w:basedOn w:val="Standardnpsmoodstavce"/>
    <w:link w:val="Zpat"/>
    <w:uiPriority w:val="99"/>
    <w:rsid w:val="0039352C"/>
  </w:style>
  <w:style w:type="paragraph" w:styleId="Textbubliny">
    <w:name w:val="Balloon Text"/>
    <w:basedOn w:val="Normln"/>
    <w:link w:val="TextbublinyChar"/>
    <w:uiPriority w:val="99"/>
    <w:semiHidden/>
    <w:unhideWhenUsed/>
    <w:rsid w:val="001D47A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47A6"/>
    <w:rPr>
      <w:rFonts w:ascii="Segoe UI" w:hAnsi="Segoe UI" w:cs="Segoe UI"/>
      <w:sz w:val="18"/>
      <w:szCs w:val="18"/>
    </w:rPr>
  </w:style>
  <w:style w:type="character" w:customStyle="1" w:styleId="Nadpis1Char">
    <w:name w:val="Nadpis 1 Char"/>
    <w:basedOn w:val="Standardnpsmoodstavce"/>
    <w:link w:val="Nadpis1"/>
    <w:uiPriority w:val="9"/>
    <w:rsid w:val="0041441E"/>
    <w:rPr>
      <w:rFonts w:asciiTheme="majorHAnsi" w:eastAsiaTheme="majorEastAsia" w:hAnsiTheme="majorHAnsi" w:cstheme="majorBidi"/>
      <w:color w:val="2E74B5" w:themeColor="accent1" w:themeShade="BF"/>
      <w:sz w:val="32"/>
      <w:szCs w:val="32"/>
    </w:rPr>
  </w:style>
  <w:style w:type="character" w:styleId="Hypertextovodkaz">
    <w:name w:val="Hyperlink"/>
    <w:basedOn w:val="Standardnpsmoodstavce"/>
    <w:uiPriority w:val="99"/>
    <w:unhideWhenUsed/>
    <w:rsid w:val="000439F3"/>
    <w:rPr>
      <w:color w:val="0563C1" w:themeColor="hyperlink"/>
      <w:u w:val="single"/>
    </w:rPr>
  </w:style>
  <w:style w:type="character" w:styleId="Siln">
    <w:name w:val="Strong"/>
    <w:basedOn w:val="Standardnpsmoodstavce"/>
    <w:uiPriority w:val="22"/>
    <w:qFormat/>
    <w:rsid w:val="0027523C"/>
    <w:rPr>
      <w:b/>
      <w:bCs/>
    </w:rPr>
  </w:style>
  <w:style w:type="table" w:styleId="Mkatabulky">
    <w:name w:val="Table Grid"/>
    <w:basedOn w:val="Normlntabulka"/>
    <w:uiPriority w:val="39"/>
    <w:rsid w:val="00BC5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C5104"/>
    <w:pPr>
      <w:ind w:left="720"/>
      <w:contextualSpacing/>
    </w:pPr>
  </w:style>
  <w:style w:type="character" w:styleId="Odkaznakoment">
    <w:name w:val="annotation reference"/>
    <w:basedOn w:val="Standardnpsmoodstavce"/>
    <w:uiPriority w:val="99"/>
    <w:semiHidden/>
    <w:unhideWhenUsed/>
    <w:rsid w:val="00772EF0"/>
    <w:rPr>
      <w:sz w:val="16"/>
      <w:szCs w:val="16"/>
    </w:rPr>
  </w:style>
  <w:style w:type="paragraph" w:styleId="Textkomente">
    <w:name w:val="annotation text"/>
    <w:basedOn w:val="Normln"/>
    <w:link w:val="TextkomenteChar"/>
    <w:uiPriority w:val="99"/>
    <w:unhideWhenUsed/>
    <w:rsid w:val="00772EF0"/>
    <w:rPr>
      <w:sz w:val="20"/>
      <w:szCs w:val="20"/>
    </w:rPr>
  </w:style>
  <w:style w:type="character" w:customStyle="1" w:styleId="TextkomenteChar">
    <w:name w:val="Text komentáře Char"/>
    <w:basedOn w:val="Standardnpsmoodstavce"/>
    <w:link w:val="Textkomente"/>
    <w:uiPriority w:val="99"/>
    <w:rsid w:val="00772EF0"/>
    <w:rPr>
      <w:sz w:val="20"/>
      <w:szCs w:val="20"/>
    </w:rPr>
  </w:style>
  <w:style w:type="paragraph" w:styleId="Pedmtkomente">
    <w:name w:val="annotation subject"/>
    <w:basedOn w:val="Textkomente"/>
    <w:next w:val="Textkomente"/>
    <w:link w:val="PedmtkomenteChar"/>
    <w:uiPriority w:val="99"/>
    <w:semiHidden/>
    <w:unhideWhenUsed/>
    <w:rsid w:val="00772EF0"/>
    <w:rPr>
      <w:b/>
      <w:bCs/>
    </w:rPr>
  </w:style>
  <w:style w:type="character" w:customStyle="1" w:styleId="PedmtkomenteChar">
    <w:name w:val="Předmět komentáře Char"/>
    <w:basedOn w:val="TextkomenteChar"/>
    <w:link w:val="Pedmtkomente"/>
    <w:uiPriority w:val="99"/>
    <w:semiHidden/>
    <w:rsid w:val="00772E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28488">
      <w:bodyDiv w:val="1"/>
      <w:marLeft w:val="0"/>
      <w:marRight w:val="0"/>
      <w:marTop w:val="0"/>
      <w:marBottom w:val="0"/>
      <w:divBdr>
        <w:top w:val="none" w:sz="0" w:space="0" w:color="auto"/>
        <w:left w:val="none" w:sz="0" w:space="0" w:color="auto"/>
        <w:bottom w:val="none" w:sz="0" w:space="0" w:color="auto"/>
        <w:right w:val="none" w:sz="0" w:space="0" w:color="auto"/>
      </w:divBdr>
    </w:div>
    <w:div w:id="31846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3809280536D94691AC4984D687A12C" ma:contentTypeVersion="11" ma:contentTypeDescription="Vytvoří nový dokument" ma:contentTypeScope="" ma:versionID="02d8a338ed5758b415ac449d12a16e07">
  <xsd:schema xmlns:xsd="http://www.w3.org/2001/XMLSchema" xmlns:xs="http://www.w3.org/2001/XMLSchema" xmlns:p="http://schemas.microsoft.com/office/2006/metadata/properties" xmlns:ns2="1fce72be-b686-4036-aa14-560df4710a16" xmlns:ns3="bda8251d-fecf-4cd2-a9d9-99c0af06c4e7" targetNamespace="http://schemas.microsoft.com/office/2006/metadata/properties" ma:root="true" ma:fieldsID="fd0f68969a19f75f7da8c8f8600b1eb7" ns2:_="" ns3:_="">
    <xsd:import namespace="1fce72be-b686-4036-aa14-560df4710a16"/>
    <xsd:import namespace="bda8251d-fecf-4cd2-a9d9-99c0af06c4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e72be-b686-4036-aa14-560df4710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47ea4b2-28aa-4f51-9de3-9ee75c1e7de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8251d-fecf-4cd2-a9d9-99c0af06c4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1c1fcad-ca3f-4d47-823f-353b6b927507}" ma:internalName="TaxCatchAll" ma:showField="CatchAllData" ma:web="bda8251d-fecf-4cd2-a9d9-99c0af06c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ce72be-b686-4036-aa14-560df4710a16">
      <Terms xmlns="http://schemas.microsoft.com/office/infopath/2007/PartnerControls"/>
    </lcf76f155ced4ddcb4097134ff3c332f>
    <TaxCatchAll xmlns="bda8251d-fecf-4cd2-a9d9-99c0af06c4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39ECE-0873-43DD-9E27-4042BF599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e72be-b686-4036-aa14-560df4710a16"/>
    <ds:schemaRef ds:uri="bda8251d-fecf-4cd2-a9d9-99c0af06c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2D356-C2F6-4BA8-AB9B-496851157257}">
  <ds:schemaRefs>
    <ds:schemaRef ds:uri="http://schemas.microsoft.com/office/2006/metadata/properties"/>
    <ds:schemaRef ds:uri="http://schemas.microsoft.com/office/infopath/2007/PartnerControls"/>
    <ds:schemaRef ds:uri="1fce72be-b686-4036-aa14-560df4710a16"/>
    <ds:schemaRef ds:uri="bda8251d-fecf-4cd2-a9d9-99c0af06c4e7"/>
  </ds:schemaRefs>
</ds:datastoreItem>
</file>

<file path=customXml/itemProps3.xml><?xml version="1.0" encoding="utf-8"?>
<ds:datastoreItem xmlns:ds="http://schemas.openxmlformats.org/officeDocument/2006/customXml" ds:itemID="{50681825-157C-4ED6-9D1E-947247D83A69}">
  <ds:schemaRefs>
    <ds:schemaRef ds:uri="http://schemas.microsoft.com/sharepoint/v3/contenttype/forms"/>
  </ds:schemaRefs>
</ds:datastoreItem>
</file>

<file path=customXml/itemProps4.xml><?xml version="1.0" encoding="utf-8"?>
<ds:datastoreItem xmlns:ds="http://schemas.openxmlformats.org/officeDocument/2006/customXml" ds:itemID="{099CB465-A186-4C94-A737-1DD2B8FD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3325</Words>
  <Characters>19619</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 Aš</dc:creator>
  <cp:lastModifiedBy>Charita</cp:lastModifiedBy>
  <cp:revision>9</cp:revision>
  <cp:lastPrinted>2025-01-30T11:49:00Z</cp:lastPrinted>
  <dcterms:created xsi:type="dcterms:W3CDTF">2023-08-28T08:34:00Z</dcterms:created>
  <dcterms:modified xsi:type="dcterms:W3CDTF">2025-06-04T20:30:00Z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0x010100B43809280536D94691AC4984D687A12C</vt:lpwstr>
  </property>
</Properties>
</file>